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91EB" w14:textId="77777777" w:rsidR="002E181A" w:rsidRDefault="00F06B9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инвестиционной площадки № 1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2023 год</w:t>
      </w:r>
    </w:p>
    <w:p w14:paraId="3877D2E4" w14:textId="77777777" w:rsidR="002E181A" w:rsidRDefault="002E18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2E181A" w14:paraId="482D0482" w14:textId="77777777">
        <w:tc>
          <w:tcPr>
            <w:tcW w:w="5070" w:type="dxa"/>
          </w:tcPr>
          <w:p w14:paraId="67E24BAB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Название площадки</w:t>
            </w:r>
          </w:p>
        </w:tc>
        <w:tc>
          <w:tcPr>
            <w:tcW w:w="9355" w:type="dxa"/>
          </w:tcPr>
          <w:p w14:paraId="6F7DCCF7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Территория бывшего ЖБИ-3 в г.Строитель</w:t>
            </w:r>
          </w:p>
        </w:tc>
      </w:tr>
      <w:tr w:rsidR="002E181A" w14:paraId="3D2A52F3" w14:textId="77777777">
        <w:tc>
          <w:tcPr>
            <w:tcW w:w="5070" w:type="dxa"/>
          </w:tcPr>
          <w:p w14:paraId="0212D4E9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277E8E6A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 xml:space="preserve">309070, Белгородская обл., Яковлевский р-н, г.Строитель, ул. 3-я Заводская, 4   </w:t>
            </w:r>
          </w:p>
        </w:tc>
      </w:tr>
      <w:tr w:rsidR="002E181A" w14:paraId="7C84DD64" w14:textId="77777777">
        <w:tc>
          <w:tcPr>
            <w:tcW w:w="5070" w:type="dxa"/>
          </w:tcPr>
          <w:p w14:paraId="1BBD07FA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Тип площадки</w:t>
            </w:r>
          </w:p>
        </w:tc>
        <w:tc>
          <w:tcPr>
            <w:tcW w:w="9355" w:type="dxa"/>
          </w:tcPr>
          <w:p w14:paraId="3DE7B12D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браунфилд</w:t>
            </w:r>
          </w:p>
        </w:tc>
      </w:tr>
    </w:tbl>
    <w:p w14:paraId="102E4190" w14:textId="77777777" w:rsidR="002E181A" w:rsidRDefault="002E181A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</w:p>
    <w:p w14:paraId="5995EB15" w14:textId="77777777" w:rsidR="002E181A" w:rsidRDefault="00F06B9C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67686030" w14:textId="77777777" w:rsidR="002E181A" w:rsidRDefault="002E181A">
      <w:pPr>
        <w:pStyle w:val="afa"/>
        <w:spacing w:before="0" w:beforeAutospacing="0" w:after="0" w:afterAutospacing="0"/>
        <w:ind w:left="284"/>
        <w:jc w:val="center"/>
      </w:pPr>
    </w:p>
    <w:tbl>
      <w:tblPr>
        <w:tblStyle w:val="af4"/>
        <w:tblW w:w="14567" w:type="dxa"/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6237"/>
      </w:tblGrid>
      <w:tr w:rsidR="002E181A" w14:paraId="6D1B8CF2" w14:textId="77777777">
        <w:tc>
          <w:tcPr>
            <w:tcW w:w="817" w:type="dxa"/>
          </w:tcPr>
          <w:p w14:paraId="2A3F104B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513" w:type="dxa"/>
          </w:tcPr>
          <w:p w14:paraId="5060D494" w14:textId="77777777" w:rsidR="002E181A" w:rsidRDefault="00F06B9C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6237" w:type="dxa"/>
          </w:tcPr>
          <w:p w14:paraId="2DC8089C" w14:textId="77777777" w:rsidR="002E181A" w:rsidRDefault="00F06B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Яковлевского городского округа</w:t>
            </w:r>
          </w:p>
          <w:p w14:paraId="6DFF1027" w14:textId="77777777" w:rsidR="002E181A" w:rsidRDefault="00F06B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– ООО «Алроса-Инвест»</w:t>
            </w:r>
          </w:p>
        </w:tc>
      </w:tr>
      <w:tr w:rsidR="002E181A" w14:paraId="6FA5CE4B" w14:textId="77777777">
        <w:tc>
          <w:tcPr>
            <w:tcW w:w="817" w:type="dxa"/>
          </w:tcPr>
          <w:p w14:paraId="54FB0597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513" w:type="dxa"/>
          </w:tcPr>
          <w:p w14:paraId="3D125E6D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6237" w:type="dxa"/>
          </w:tcPr>
          <w:p w14:paraId="04BD5D02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309070, Белгородская обл., Яковлевский р-н, г.Строитель, ул. 3-я Заводская, 4, офис 3</w:t>
            </w:r>
          </w:p>
        </w:tc>
      </w:tr>
      <w:tr w:rsidR="002E181A" w14:paraId="3A678706" w14:textId="77777777">
        <w:tc>
          <w:tcPr>
            <w:tcW w:w="817" w:type="dxa"/>
          </w:tcPr>
          <w:p w14:paraId="46E818C5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513" w:type="dxa"/>
          </w:tcPr>
          <w:p w14:paraId="510B0B6B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6237" w:type="dxa"/>
          </w:tcPr>
          <w:p w14:paraId="2FC1D726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Шульженко Владимир Юрьевич</w:t>
            </w:r>
          </w:p>
        </w:tc>
      </w:tr>
      <w:tr w:rsidR="002E181A" w14:paraId="34FCB8D7" w14:textId="77777777">
        <w:tc>
          <w:tcPr>
            <w:tcW w:w="817" w:type="dxa"/>
          </w:tcPr>
          <w:p w14:paraId="30B3D031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513" w:type="dxa"/>
          </w:tcPr>
          <w:p w14:paraId="7D46A790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237" w:type="dxa"/>
          </w:tcPr>
          <w:p w14:paraId="1A972F42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2E181A" w14:paraId="6C51AA3F" w14:textId="77777777">
        <w:tc>
          <w:tcPr>
            <w:tcW w:w="817" w:type="dxa"/>
          </w:tcPr>
          <w:p w14:paraId="5E4BDCFB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513" w:type="dxa"/>
          </w:tcPr>
          <w:p w14:paraId="1F6970F6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e-mail</w:t>
            </w:r>
          </w:p>
        </w:tc>
        <w:tc>
          <w:tcPr>
            <w:tcW w:w="6237" w:type="dxa"/>
          </w:tcPr>
          <w:p w14:paraId="2B1F56CC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8-920-200-20-70,  </w:t>
            </w:r>
            <w:r>
              <w:rPr>
                <w:rFonts w:ascii="Times New Roman" w:hAnsi="Times New Roman" w:cs="Times New Roman"/>
                <w:lang w:val="en-US"/>
              </w:rPr>
              <w:t>supervoda@yandex.ru</w:t>
            </w:r>
          </w:p>
        </w:tc>
      </w:tr>
      <w:tr w:rsidR="002E181A" w14:paraId="6151047D" w14:textId="77777777">
        <w:tc>
          <w:tcPr>
            <w:tcW w:w="817" w:type="dxa"/>
          </w:tcPr>
          <w:p w14:paraId="13FD206F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513" w:type="dxa"/>
          </w:tcPr>
          <w:p w14:paraId="70D20B60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6237" w:type="dxa"/>
          </w:tcPr>
          <w:p w14:paraId="450B65E6" w14:textId="77777777" w:rsidR="002E181A" w:rsidRDefault="002E181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1A" w14:paraId="5C28545B" w14:textId="77777777">
        <w:tc>
          <w:tcPr>
            <w:tcW w:w="817" w:type="dxa"/>
          </w:tcPr>
          <w:p w14:paraId="7C262ABD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513" w:type="dxa"/>
          </w:tcPr>
          <w:p w14:paraId="5F42941D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6237" w:type="dxa"/>
          </w:tcPr>
          <w:p w14:paraId="1838F554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производственной деятельности </w:t>
            </w:r>
          </w:p>
        </w:tc>
      </w:tr>
      <w:tr w:rsidR="002E181A" w14:paraId="7EAEE330" w14:textId="77777777">
        <w:tc>
          <w:tcPr>
            <w:tcW w:w="817" w:type="dxa"/>
          </w:tcPr>
          <w:p w14:paraId="123913C8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513" w:type="dxa"/>
          </w:tcPr>
          <w:p w14:paraId="32B8A8A3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6237" w:type="dxa"/>
          </w:tcPr>
          <w:p w14:paraId="712A4BE7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Договорная </w:t>
            </w:r>
          </w:p>
        </w:tc>
      </w:tr>
      <w:tr w:rsidR="002E181A" w14:paraId="0A98DCCA" w14:textId="77777777">
        <w:tc>
          <w:tcPr>
            <w:tcW w:w="817" w:type="dxa"/>
          </w:tcPr>
          <w:p w14:paraId="164E9576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513" w:type="dxa"/>
          </w:tcPr>
          <w:p w14:paraId="5FC88E6E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6237" w:type="dxa"/>
          </w:tcPr>
          <w:p w14:paraId="2C0D0580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81A" w14:paraId="75D672B2" w14:textId="77777777">
        <w:tc>
          <w:tcPr>
            <w:tcW w:w="817" w:type="dxa"/>
          </w:tcPr>
          <w:p w14:paraId="255AEA55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513" w:type="dxa"/>
          </w:tcPr>
          <w:p w14:paraId="2BDC7428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6237" w:type="dxa"/>
          </w:tcPr>
          <w:p w14:paraId="4360DBA0" w14:textId="77777777" w:rsidR="002E181A" w:rsidRDefault="002E181A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1A" w14:paraId="087D26D8" w14:textId="77777777">
        <w:tc>
          <w:tcPr>
            <w:tcW w:w="817" w:type="dxa"/>
          </w:tcPr>
          <w:p w14:paraId="3EFB143F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513" w:type="dxa"/>
          </w:tcPr>
          <w:p w14:paraId="414478D9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6237" w:type="dxa"/>
          </w:tcPr>
          <w:p w14:paraId="7ADCED01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E181A" w14:paraId="3DBF3B83" w14:textId="77777777">
        <w:tc>
          <w:tcPr>
            <w:tcW w:w="817" w:type="dxa"/>
          </w:tcPr>
          <w:p w14:paraId="4447DA1A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513" w:type="dxa"/>
          </w:tcPr>
          <w:p w14:paraId="1386E2AD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6237" w:type="dxa"/>
          </w:tcPr>
          <w:p w14:paraId="38B2C869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2E181A" w14:paraId="7E2A8A54" w14:textId="77777777">
        <w:tc>
          <w:tcPr>
            <w:tcW w:w="817" w:type="dxa"/>
          </w:tcPr>
          <w:p w14:paraId="6C5AE27C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513" w:type="dxa"/>
          </w:tcPr>
          <w:p w14:paraId="75AF9D57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6237" w:type="dxa"/>
          </w:tcPr>
          <w:p w14:paraId="6D33FAD4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2E181A" w14:paraId="0473520C" w14:textId="77777777">
        <w:tc>
          <w:tcPr>
            <w:tcW w:w="817" w:type="dxa"/>
          </w:tcPr>
          <w:p w14:paraId="4109A756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513" w:type="dxa"/>
          </w:tcPr>
          <w:p w14:paraId="2A655A99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6237" w:type="dxa"/>
          </w:tcPr>
          <w:p w14:paraId="0D515695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2E181A" w14:paraId="789D267E" w14:textId="77777777">
        <w:tc>
          <w:tcPr>
            <w:tcW w:w="817" w:type="dxa"/>
          </w:tcPr>
          <w:p w14:paraId="571F4783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513" w:type="dxa"/>
          </w:tcPr>
          <w:p w14:paraId="66074C6C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6237" w:type="dxa"/>
          </w:tcPr>
          <w:p w14:paraId="410BB149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2E181A" w14:paraId="41645558" w14:textId="77777777">
        <w:tc>
          <w:tcPr>
            <w:tcW w:w="817" w:type="dxa"/>
          </w:tcPr>
          <w:p w14:paraId="3FDA9BF8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513" w:type="dxa"/>
          </w:tcPr>
          <w:p w14:paraId="409E5E06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6237" w:type="dxa"/>
          </w:tcPr>
          <w:p w14:paraId="1689D95C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2E181A" w14:paraId="50D56872" w14:textId="77777777">
        <w:tc>
          <w:tcPr>
            <w:tcW w:w="817" w:type="dxa"/>
          </w:tcPr>
          <w:p w14:paraId="412AF047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513" w:type="dxa"/>
          </w:tcPr>
          <w:p w14:paraId="2750AF6F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6237" w:type="dxa"/>
          </w:tcPr>
          <w:p w14:paraId="5D66EE6B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Производственная, инженерной и транспортной инфраструктур</w:t>
            </w:r>
          </w:p>
        </w:tc>
      </w:tr>
      <w:tr w:rsidR="002E181A" w14:paraId="66E3A0C5" w14:textId="77777777">
        <w:tc>
          <w:tcPr>
            <w:tcW w:w="817" w:type="dxa"/>
          </w:tcPr>
          <w:p w14:paraId="2614B4A2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513" w:type="dxa"/>
          </w:tcPr>
          <w:p w14:paraId="03626ED1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6237" w:type="dxa"/>
          </w:tcPr>
          <w:p w14:paraId="7241F1BC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2E181A" w14:paraId="27D7F0B5" w14:textId="77777777">
        <w:tc>
          <w:tcPr>
            <w:tcW w:w="817" w:type="dxa"/>
          </w:tcPr>
          <w:p w14:paraId="459B9FED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513" w:type="dxa"/>
          </w:tcPr>
          <w:p w14:paraId="7E531252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6237" w:type="dxa"/>
          </w:tcPr>
          <w:p w14:paraId="53F2E214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2E181A" w14:paraId="2F36B8EF" w14:textId="77777777">
        <w:tc>
          <w:tcPr>
            <w:tcW w:w="817" w:type="dxa"/>
          </w:tcPr>
          <w:p w14:paraId="223A289F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513" w:type="dxa"/>
          </w:tcPr>
          <w:p w14:paraId="2C351F93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6237" w:type="dxa"/>
          </w:tcPr>
          <w:p w14:paraId="0D090CA4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 - да,  видеонаблюдения - нет, имеется КПП, пропускной режим</w:t>
            </w:r>
          </w:p>
        </w:tc>
      </w:tr>
      <w:tr w:rsidR="002E181A" w14:paraId="6FBFB6DF" w14:textId="77777777">
        <w:tc>
          <w:tcPr>
            <w:tcW w:w="817" w:type="dxa"/>
          </w:tcPr>
          <w:p w14:paraId="61617BFE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513" w:type="dxa"/>
          </w:tcPr>
          <w:p w14:paraId="73DEB0F0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зе</w:t>
            </w:r>
            <w:r>
              <w:rPr>
                <w:sz w:val="22"/>
                <w:szCs w:val="22"/>
              </w:rPr>
              <w:t xml:space="preserve">мельного участка </w:t>
            </w:r>
          </w:p>
        </w:tc>
        <w:tc>
          <w:tcPr>
            <w:tcW w:w="6237" w:type="dxa"/>
          </w:tcPr>
          <w:p w14:paraId="4136D615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Равнинный</w:t>
            </w:r>
          </w:p>
        </w:tc>
      </w:tr>
      <w:tr w:rsidR="002E181A" w14:paraId="415C1120" w14:textId="77777777">
        <w:tc>
          <w:tcPr>
            <w:tcW w:w="817" w:type="dxa"/>
          </w:tcPr>
          <w:p w14:paraId="28D781A6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513" w:type="dxa"/>
          </w:tcPr>
          <w:p w14:paraId="6E9581DD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6237" w:type="dxa"/>
          </w:tcPr>
          <w:p w14:paraId="78A3DCD7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</w:t>
            </w:r>
          </w:p>
        </w:tc>
      </w:tr>
      <w:tr w:rsidR="002E181A" w14:paraId="0AFEADF0" w14:textId="77777777">
        <w:tc>
          <w:tcPr>
            <w:tcW w:w="817" w:type="dxa"/>
          </w:tcPr>
          <w:p w14:paraId="0409DD8F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513" w:type="dxa"/>
          </w:tcPr>
          <w:p w14:paraId="09855DC4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6237" w:type="dxa"/>
          </w:tcPr>
          <w:p w14:paraId="5C6ADF20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м</w:t>
            </w:r>
          </w:p>
        </w:tc>
      </w:tr>
      <w:tr w:rsidR="002E181A" w14:paraId="664122DC" w14:textId="77777777">
        <w:tc>
          <w:tcPr>
            <w:tcW w:w="817" w:type="dxa"/>
          </w:tcPr>
          <w:p w14:paraId="67638576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513" w:type="dxa"/>
          </w:tcPr>
          <w:p w14:paraId="7003DF53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6237" w:type="dxa"/>
          </w:tcPr>
          <w:p w14:paraId="5F9B5CBA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E181A" w14:paraId="29D75DBF" w14:textId="77777777">
        <w:tc>
          <w:tcPr>
            <w:tcW w:w="817" w:type="dxa"/>
          </w:tcPr>
          <w:p w14:paraId="6BE34336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513" w:type="dxa"/>
          </w:tcPr>
          <w:p w14:paraId="08966109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6237" w:type="dxa"/>
          </w:tcPr>
          <w:p w14:paraId="0C1557D6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E181A" w14:paraId="7924A13D" w14:textId="77777777">
        <w:tc>
          <w:tcPr>
            <w:tcW w:w="817" w:type="dxa"/>
          </w:tcPr>
          <w:p w14:paraId="46343A49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513" w:type="dxa"/>
          </w:tcPr>
          <w:p w14:paraId="5CACCA73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6237" w:type="dxa"/>
          </w:tcPr>
          <w:p w14:paraId="6BDF8600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2E181A" w14:paraId="040AF2C4" w14:textId="77777777">
        <w:tc>
          <w:tcPr>
            <w:tcW w:w="817" w:type="dxa"/>
          </w:tcPr>
          <w:p w14:paraId="0D4A8917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513" w:type="dxa"/>
          </w:tcPr>
          <w:p w14:paraId="7F79E86E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6237" w:type="dxa"/>
          </w:tcPr>
          <w:p w14:paraId="02D6C331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1 км</w:t>
            </w:r>
          </w:p>
        </w:tc>
      </w:tr>
      <w:tr w:rsidR="002E181A" w14:paraId="45833C06" w14:textId="77777777">
        <w:tc>
          <w:tcPr>
            <w:tcW w:w="817" w:type="dxa"/>
          </w:tcPr>
          <w:p w14:paraId="330FF304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513" w:type="dxa"/>
          </w:tcPr>
          <w:p w14:paraId="05EAB890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6237" w:type="dxa"/>
          </w:tcPr>
          <w:p w14:paraId="18B727EC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2E181A" w14:paraId="17BCE16B" w14:textId="77777777">
        <w:tc>
          <w:tcPr>
            <w:tcW w:w="817" w:type="dxa"/>
          </w:tcPr>
          <w:p w14:paraId="56A2859C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1.4.3</w:t>
            </w:r>
          </w:p>
        </w:tc>
        <w:tc>
          <w:tcPr>
            <w:tcW w:w="7513" w:type="dxa"/>
          </w:tcPr>
          <w:p w14:paraId="33ECA882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6237" w:type="dxa"/>
          </w:tcPr>
          <w:p w14:paraId="19096037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E181A" w14:paraId="5EB493D0" w14:textId="77777777">
        <w:tc>
          <w:tcPr>
            <w:tcW w:w="817" w:type="dxa"/>
          </w:tcPr>
          <w:p w14:paraId="44208BA1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513" w:type="dxa"/>
          </w:tcPr>
          <w:p w14:paraId="2F997D73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237" w:type="dxa"/>
          </w:tcPr>
          <w:p w14:paraId="2E6E7613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деятельность</w:t>
            </w:r>
          </w:p>
        </w:tc>
      </w:tr>
      <w:tr w:rsidR="002E181A" w14:paraId="5C563411" w14:textId="77777777">
        <w:tc>
          <w:tcPr>
            <w:tcW w:w="817" w:type="dxa"/>
          </w:tcPr>
          <w:p w14:paraId="50977564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513" w:type="dxa"/>
          </w:tcPr>
          <w:p w14:paraId="5D7F6D92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6237" w:type="dxa"/>
          </w:tcPr>
          <w:p w14:paraId="7C9B579F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находится два действующих, но не стабильно работающих предприятия: </w:t>
            </w:r>
          </w:p>
          <w:p w14:paraId="6E7D69F1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по производству керамического о</w:t>
            </w:r>
            <w:r>
              <w:rPr>
                <w:sz w:val="22"/>
                <w:szCs w:val="22"/>
              </w:rPr>
              <w:t>блицовочного кирпича и керамзитовый завод.</w:t>
            </w:r>
          </w:p>
        </w:tc>
      </w:tr>
      <w:tr w:rsidR="002E181A" w14:paraId="074DEF2C" w14:textId="77777777">
        <w:tc>
          <w:tcPr>
            <w:tcW w:w="817" w:type="dxa"/>
          </w:tcPr>
          <w:p w14:paraId="72185135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513" w:type="dxa"/>
          </w:tcPr>
          <w:p w14:paraId="29F040B6" w14:textId="77777777" w:rsidR="002E181A" w:rsidRDefault="00F06B9C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6237" w:type="dxa"/>
          </w:tcPr>
          <w:p w14:paraId="00EF53AC" w14:textId="77777777" w:rsidR="002E181A" w:rsidRDefault="00F06B9C">
            <w:pPr>
              <w:ind w:left="34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строительных материалов: керамзитового гравия, керамического кирпича, бетонных изделий для различного вида строительства, сборного железобетона для крупнопанельного</w:t>
            </w:r>
            <w:r>
              <w:rPr>
                <w:rFonts w:ascii="Times New Roman" w:eastAsia="Times New Roman" w:hAnsi="Times New Roman" w:cs="Times New Roman"/>
              </w:rPr>
              <w:t xml:space="preserve"> домостроения 91 серии и каркасного домостроения;</w:t>
            </w:r>
          </w:p>
          <w:p w14:paraId="7869A0E2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 зданий и сооружений, производство сантехнических работ, производство общестроительных работ, производство отделочных работ, производство спецработ по газификации, выполнение функций Заказчика при строительстве жилья,  управление и содержание жилого </w:t>
            </w:r>
            <w:r>
              <w:rPr>
                <w:sz w:val="22"/>
                <w:szCs w:val="22"/>
              </w:rPr>
              <w:t>фонда, деятельность в области архитектуры, инженерно – техническое проектирование в промышленности и строительстве, и др.</w:t>
            </w:r>
          </w:p>
        </w:tc>
      </w:tr>
    </w:tbl>
    <w:p w14:paraId="53DD2DBF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6730CC28" w14:textId="77777777" w:rsidR="002E181A" w:rsidRDefault="00F06B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2.Удалённость участка (км)</w:t>
      </w:r>
    </w:p>
    <w:p w14:paraId="5614F737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567" w:type="dxa"/>
        <w:tblLook w:val="01E0" w:firstRow="1" w:lastRow="1" w:firstColumn="1" w:lastColumn="1" w:noHBand="0" w:noVBand="0"/>
      </w:tblPr>
      <w:tblGrid>
        <w:gridCol w:w="817"/>
        <w:gridCol w:w="7513"/>
        <w:gridCol w:w="6237"/>
      </w:tblGrid>
      <w:tr w:rsidR="002E181A" w14:paraId="7504E139" w14:textId="77777777">
        <w:tc>
          <w:tcPr>
            <w:tcW w:w="817" w:type="dxa"/>
          </w:tcPr>
          <w:p w14:paraId="7D5CED44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513" w:type="dxa"/>
          </w:tcPr>
          <w:p w14:paraId="7107464E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237" w:type="dxa"/>
          </w:tcPr>
          <w:p w14:paraId="3F21213C" w14:textId="77777777" w:rsidR="002E181A" w:rsidRDefault="00F0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г.Белгород -23 км</w:t>
            </w:r>
          </w:p>
        </w:tc>
      </w:tr>
      <w:tr w:rsidR="002E181A" w14:paraId="7ECDA6B1" w14:textId="77777777">
        <w:tc>
          <w:tcPr>
            <w:tcW w:w="817" w:type="dxa"/>
          </w:tcPr>
          <w:p w14:paraId="57412D29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513" w:type="dxa"/>
          </w:tcPr>
          <w:p w14:paraId="7A6E55A2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6237" w:type="dxa"/>
          </w:tcPr>
          <w:p w14:paraId="75D81C96" w14:textId="77777777" w:rsidR="002E181A" w:rsidRDefault="00F0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г.Курск -120 км, г.Воронеж – 250 км</w:t>
            </w:r>
          </w:p>
        </w:tc>
      </w:tr>
      <w:tr w:rsidR="002E181A" w14:paraId="351DBE1D" w14:textId="77777777">
        <w:tc>
          <w:tcPr>
            <w:tcW w:w="817" w:type="dxa"/>
          </w:tcPr>
          <w:p w14:paraId="3280CC69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513" w:type="dxa"/>
          </w:tcPr>
          <w:p w14:paraId="122EB895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237" w:type="dxa"/>
          </w:tcPr>
          <w:p w14:paraId="256BD6D7" w14:textId="77777777" w:rsidR="002E181A" w:rsidRDefault="00F06B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2E181A" w14:paraId="7A0D3772" w14:textId="77777777">
        <w:tc>
          <w:tcPr>
            <w:tcW w:w="817" w:type="dxa"/>
          </w:tcPr>
          <w:p w14:paraId="5113275D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513" w:type="dxa"/>
          </w:tcPr>
          <w:p w14:paraId="66DA09E7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6237" w:type="dxa"/>
          </w:tcPr>
          <w:p w14:paraId="55BACB11" w14:textId="77777777" w:rsidR="002E181A" w:rsidRDefault="00F06B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р-н 21 км</w:t>
            </w:r>
          </w:p>
        </w:tc>
      </w:tr>
      <w:tr w:rsidR="002E181A" w14:paraId="700317BC" w14:textId="77777777">
        <w:tc>
          <w:tcPr>
            <w:tcW w:w="817" w:type="dxa"/>
          </w:tcPr>
          <w:p w14:paraId="6814FC4F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513" w:type="dxa"/>
          </w:tcPr>
          <w:p w14:paraId="0820521F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</w:rPr>
              <w:t>от центра б</w:t>
            </w:r>
            <w:r>
              <w:rPr>
                <w:b/>
              </w:rPr>
              <w:t>лижайшего населенного пункта</w:t>
            </w:r>
          </w:p>
        </w:tc>
        <w:tc>
          <w:tcPr>
            <w:tcW w:w="6237" w:type="dxa"/>
          </w:tcPr>
          <w:p w14:paraId="5AFB268F" w14:textId="77777777" w:rsidR="002E181A" w:rsidRDefault="00F0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с.Быковка – 5,8  км</w:t>
            </w:r>
          </w:p>
        </w:tc>
      </w:tr>
      <w:tr w:rsidR="002E181A" w14:paraId="0B333E5C" w14:textId="77777777">
        <w:tc>
          <w:tcPr>
            <w:tcW w:w="817" w:type="dxa"/>
          </w:tcPr>
          <w:p w14:paraId="41B274B1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513" w:type="dxa"/>
          </w:tcPr>
          <w:p w14:paraId="76338BA1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6237" w:type="dxa"/>
          </w:tcPr>
          <w:p w14:paraId="32809DD2" w14:textId="77777777" w:rsidR="002E181A" w:rsidRDefault="00F0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трасса Москва –Крым – 3 км</w:t>
            </w:r>
          </w:p>
        </w:tc>
      </w:tr>
      <w:tr w:rsidR="002E181A" w14:paraId="0A48EDF3" w14:textId="77777777">
        <w:tc>
          <w:tcPr>
            <w:tcW w:w="817" w:type="dxa"/>
          </w:tcPr>
          <w:p w14:paraId="47EC0452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513" w:type="dxa"/>
          </w:tcPr>
          <w:p w14:paraId="446EA0C5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</w:rPr>
              <w:t>от ближайшей железнодорожной станции</w:t>
            </w:r>
          </w:p>
        </w:tc>
        <w:tc>
          <w:tcPr>
            <w:tcW w:w="6237" w:type="dxa"/>
          </w:tcPr>
          <w:p w14:paraId="631A7D61" w14:textId="77777777" w:rsidR="002E181A" w:rsidRDefault="00F0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Гостищево 18 км</w:t>
            </w:r>
          </w:p>
        </w:tc>
      </w:tr>
    </w:tbl>
    <w:p w14:paraId="2ADD327C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02E68329" w14:textId="77777777" w:rsidR="002E181A" w:rsidRDefault="00F06B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3.Доступ к площадке</w:t>
      </w:r>
    </w:p>
    <w:p w14:paraId="604273A4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2E181A" w14:paraId="1D38F463" w14:textId="77777777">
        <w:tc>
          <w:tcPr>
            <w:tcW w:w="817" w:type="dxa"/>
          </w:tcPr>
          <w:p w14:paraId="705B39D0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3608" w:type="dxa"/>
            <w:gridSpan w:val="2"/>
          </w:tcPr>
          <w:p w14:paraId="76C5CC3B" w14:textId="77777777" w:rsidR="002E181A" w:rsidRDefault="00F06B9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Автомобильное сообщение</w:t>
            </w:r>
          </w:p>
        </w:tc>
      </w:tr>
      <w:tr w:rsidR="002E181A" w14:paraId="394E85AA" w14:textId="77777777">
        <w:tc>
          <w:tcPr>
            <w:tcW w:w="817" w:type="dxa"/>
          </w:tcPr>
          <w:p w14:paraId="2D0444AB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875" w:type="dxa"/>
          </w:tcPr>
          <w:p w14:paraId="17CB31A2" w14:textId="77777777" w:rsidR="002E181A" w:rsidRDefault="00F06B9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14:paraId="693BE1B3" w14:textId="77777777" w:rsidR="002E181A" w:rsidRDefault="00F06B9C">
            <w:pPr>
              <w:pStyle w:val="afa"/>
              <w:spacing w:before="0" w:beforeAutospacing="0" w:after="0" w:afterAutospacing="0"/>
            </w:pPr>
            <w:r>
              <w:t>Автомобильная дорога областного  значения, Федеральная трасса Москва –Крым</w:t>
            </w:r>
          </w:p>
        </w:tc>
      </w:tr>
      <w:tr w:rsidR="002E181A" w14:paraId="28FCF82A" w14:textId="77777777">
        <w:tc>
          <w:tcPr>
            <w:tcW w:w="817" w:type="dxa"/>
          </w:tcPr>
          <w:p w14:paraId="146AAB58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608" w:type="dxa"/>
            <w:gridSpan w:val="2"/>
          </w:tcPr>
          <w:p w14:paraId="5B3C079D" w14:textId="77777777" w:rsidR="002E181A" w:rsidRDefault="00F06B9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Железнодорожное сообщение</w:t>
            </w:r>
          </w:p>
        </w:tc>
      </w:tr>
      <w:tr w:rsidR="002E181A" w14:paraId="04C1F918" w14:textId="77777777">
        <w:tc>
          <w:tcPr>
            <w:tcW w:w="817" w:type="dxa"/>
          </w:tcPr>
          <w:p w14:paraId="0BC92CD7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875" w:type="dxa"/>
          </w:tcPr>
          <w:p w14:paraId="3FC9F5D1" w14:textId="77777777" w:rsidR="002E181A" w:rsidRDefault="00F06B9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14:paraId="41E8383B" w14:textId="77777777" w:rsidR="002E181A" w:rsidRDefault="00F06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Железнодорожные пути общего пользования,</w:t>
            </w:r>
            <w:r>
              <w:rPr>
                <w:rFonts w:ascii="Times New Roman" w:hAnsi="Times New Roman" w:cs="Times New Roman"/>
              </w:rPr>
              <w:t xml:space="preserve"> развернутая дина которых составляет 1 926 м. (1 путь – 526 м., 2 путь – 471 м., 3 путь – 929 м.). Подача и уборка вагонов производится со станции Томаровка, код 43560</w:t>
            </w:r>
          </w:p>
        </w:tc>
      </w:tr>
      <w:tr w:rsidR="002E181A" w14:paraId="29846E2C" w14:textId="77777777">
        <w:tc>
          <w:tcPr>
            <w:tcW w:w="817" w:type="dxa"/>
          </w:tcPr>
          <w:p w14:paraId="207DB00A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3608" w:type="dxa"/>
            <w:gridSpan w:val="2"/>
          </w:tcPr>
          <w:p w14:paraId="10D72A74" w14:textId="77777777" w:rsidR="002E181A" w:rsidRDefault="00F06B9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сообщение</w:t>
            </w:r>
          </w:p>
        </w:tc>
      </w:tr>
    </w:tbl>
    <w:p w14:paraId="58835324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1197F05" w14:textId="77777777" w:rsidR="002E181A" w:rsidRDefault="00F06B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14:paraId="0A2AAEB9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577"/>
        <w:gridCol w:w="1258"/>
        <w:gridCol w:w="1134"/>
        <w:gridCol w:w="1701"/>
        <w:gridCol w:w="1276"/>
        <w:gridCol w:w="1701"/>
        <w:gridCol w:w="1984"/>
      </w:tblGrid>
      <w:tr w:rsidR="002E181A" w14:paraId="1014A4F7" w14:textId="77777777">
        <w:trPr>
          <w:trHeight w:val="696"/>
        </w:trPr>
        <w:tc>
          <w:tcPr>
            <w:tcW w:w="817" w:type="dxa"/>
            <w:vAlign w:val="center"/>
          </w:tcPr>
          <w:p w14:paraId="227DA2C3" w14:textId="77777777" w:rsidR="002E181A" w:rsidRDefault="002E181A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8D9C51E" w14:textId="77777777" w:rsidR="002E181A" w:rsidRDefault="00F06B9C">
            <w:pPr>
              <w:pStyle w:val="afa"/>
              <w:spacing w:before="0" w:beforeAutospacing="0" w:after="0" w:afterAutospacing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276" w:type="dxa"/>
            <w:vAlign w:val="center"/>
          </w:tcPr>
          <w:p w14:paraId="656BE52A" w14:textId="77777777" w:rsidR="002E181A" w:rsidRDefault="00F06B9C">
            <w:pPr>
              <w:pStyle w:val="afa"/>
              <w:spacing w:before="0" w:beforeAutospacing="0" w:after="0" w:afterAutospacing="0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Площадь,</w:t>
            </w:r>
          </w:p>
          <w:p w14:paraId="77437138" w14:textId="77777777" w:rsidR="002E181A" w:rsidRDefault="00F06B9C">
            <w:pPr>
              <w:pStyle w:val="afa"/>
              <w:spacing w:before="0" w:beforeAutospacing="0" w:after="0" w:afterAutospacing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кв. м</w:t>
            </w:r>
          </w:p>
          <w:p w14:paraId="715B5FEF" w14:textId="77777777" w:rsidR="002E181A" w:rsidRDefault="002E181A">
            <w:pPr>
              <w:pStyle w:val="afa"/>
              <w:spacing w:before="0" w:beforeAutospacing="0" w:after="0" w:afterAutospacing="0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14:paraId="597C57EC" w14:textId="77777777" w:rsidR="002E181A" w:rsidRDefault="00F06B9C">
            <w:pPr>
              <w:pStyle w:val="afa"/>
              <w:spacing w:before="0" w:beforeAutospacing="0" w:after="0" w:afterAutospacing="0"/>
              <w:ind w:left="-4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58" w:type="dxa"/>
            <w:vAlign w:val="center"/>
          </w:tcPr>
          <w:p w14:paraId="1245DB91" w14:textId="77777777" w:rsidR="002E181A" w:rsidRDefault="00F06B9C">
            <w:pPr>
              <w:pStyle w:val="afa"/>
              <w:spacing w:before="0" w:beforeAutospacing="0" w:after="0" w:afterAutospacing="0"/>
              <w:ind w:left="-1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Этажность</w:t>
            </w:r>
          </w:p>
          <w:p w14:paraId="1D05138F" w14:textId="77777777" w:rsidR="002E181A" w:rsidRDefault="002E181A">
            <w:pPr>
              <w:pStyle w:val="afa"/>
              <w:spacing w:before="0" w:beforeAutospacing="0" w:after="0" w:afterAutospacing="0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CC0C2B" w14:textId="77777777" w:rsidR="002E181A" w:rsidRDefault="00F06B9C">
            <w:pPr>
              <w:pStyle w:val="afa"/>
              <w:spacing w:before="0" w:beforeAutospacing="0" w:after="0" w:afterAutospacing="0"/>
              <w:ind w:left="-1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1" w:type="dxa"/>
            <w:vAlign w:val="center"/>
          </w:tcPr>
          <w:p w14:paraId="3CFBC8CE" w14:textId="77777777" w:rsidR="002E181A" w:rsidRDefault="00F06B9C">
            <w:pPr>
              <w:pStyle w:val="afa"/>
              <w:spacing w:before="0" w:beforeAutospacing="0" w:after="0" w:afterAutospacing="0"/>
              <w:ind w:left="-1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276" w:type="dxa"/>
            <w:vAlign w:val="center"/>
          </w:tcPr>
          <w:p w14:paraId="225351FE" w14:textId="77777777" w:rsidR="002E181A" w:rsidRDefault="00F06B9C">
            <w:pPr>
              <w:pStyle w:val="afa"/>
              <w:spacing w:before="0" w:beforeAutospacing="0" w:after="0" w:afterAutospacing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Степень износа, %</w:t>
            </w:r>
          </w:p>
          <w:p w14:paraId="717D37DD" w14:textId="77777777" w:rsidR="002E181A" w:rsidRDefault="002E181A">
            <w:pPr>
              <w:pStyle w:val="afa"/>
              <w:spacing w:before="0" w:beforeAutospacing="0" w:after="0" w:afterAutospacing="0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D51B22" w14:textId="77777777" w:rsidR="002E181A" w:rsidRDefault="00F06B9C">
            <w:pPr>
              <w:pStyle w:val="afa"/>
              <w:spacing w:before="0" w:beforeAutospacing="0" w:after="0" w:afterAutospacing="0"/>
              <w:ind w:left="-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Возможность расширения</w:t>
            </w:r>
          </w:p>
          <w:p w14:paraId="697EDF4F" w14:textId="77777777" w:rsidR="002E181A" w:rsidRDefault="002E181A">
            <w:pPr>
              <w:pStyle w:val="afa"/>
              <w:spacing w:before="0" w:beforeAutospacing="0" w:after="0" w:afterAutospacing="0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49D28F" w14:textId="77777777" w:rsidR="002E181A" w:rsidRDefault="00F06B9C">
            <w:pPr>
              <w:pStyle w:val="afa"/>
              <w:spacing w:before="0" w:beforeAutospacing="0" w:after="0" w:afterAutospacing="0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Использование</w:t>
            </w:r>
          </w:p>
          <w:p w14:paraId="021F9145" w14:textId="77777777" w:rsidR="002E181A" w:rsidRDefault="00F06B9C">
            <w:pPr>
              <w:pStyle w:val="afa"/>
              <w:spacing w:before="0" w:beforeAutospacing="0" w:after="0" w:afterAutospacing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настоящее время</w:t>
            </w:r>
          </w:p>
        </w:tc>
      </w:tr>
      <w:tr w:rsidR="002E181A" w14:paraId="1A188A42" w14:textId="77777777">
        <w:tc>
          <w:tcPr>
            <w:tcW w:w="817" w:type="dxa"/>
            <w:vAlign w:val="center"/>
          </w:tcPr>
          <w:p w14:paraId="0309413F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18CA2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вальцев</w:t>
            </w:r>
          </w:p>
        </w:tc>
        <w:tc>
          <w:tcPr>
            <w:tcW w:w="1276" w:type="dxa"/>
            <w:vAlign w:val="center"/>
          </w:tcPr>
          <w:p w14:paraId="730F2F53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577" w:type="dxa"/>
            <w:vAlign w:val="center"/>
          </w:tcPr>
          <w:p w14:paraId="2897841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7B3CA8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6CE11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04704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14:paraId="2054E2E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90D8A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D5909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5C52E60" w14:textId="77777777">
        <w:tc>
          <w:tcPr>
            <w:tcW w:w="817" w:type="dxa"/>
            <w:vAlign w:val="center"/>
          </w:tcPr>
          <w:p w14:paraId="3A7CCF8F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3362A9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вальцев</w:t>
            </w:r>
          </w:p>
        </w:tc>
        <w:tc>
          <w:tcPr>
            <w:tcW w:w="1276" w:type="dxa"/>
            <w:vAlign w:val="center"/>
          </w:tcPr>
          <w:p w14:paraId="0B5CD2B3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577" w:type="dxa"/>
            <w:vAlign w:val="center"/>
          </w:tcPr>
          <w:p w14:paraId="030BE6B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A9D904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B3EEC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DCE92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14:paraId="73E8EC8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C7112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EA90E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19AF4DF" w14:textId="77777777">
        <w:tc>
          <w:tcPr>
            <w:tcW w:w="817" w:type="dxa"/>
            <w:vAlign w:val="center"/>
          </w:tcPr>
          <w:p w14:paraId="589117E1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4DE80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- теплица</w:t>
            </w:r>
          </w:p>
        </w:tc>
        <w:tc>
          <w:tcPr>
            <w:tcW w:w="1276" w:type="dxa"/>
            <w:vAlign w:val="center"/>
          </w:tcPr>
          <w:p w14:paraId="34CA6354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269,4</w:t>
            </w:r>
          </w:p>
        </w:tc>
        <w:tc>
          <w:tcPr>
            <w:tcW w:w="1577" w:type="dxa"/>
            <w:vAlign w:val="center"/>
          </w:tcPr>
          <w:p w14:paraId="535155B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2535E1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4EAE0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76B8E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14:paraId="719F590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26F81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08A47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87270D1" w14:textId="77777777">
        <w:tc>
          <w:tcPr>
            <w:tcW w:w="817" w:type="dxa"/>
            <w:vAlign w:val="center"/>
          </w:tcPr>
          <w:p w14:paraId="10B10853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990E8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- автовесовая</w:t>
            </w:r>
          </w:p>
        </w:tc>
        <w:tc>
          <w:tcPr>
            <w:tcW w:w="1276" w:type="dxa"/>
            <w:vAlign w:val="center"/>
          </w:tcPr>
          <w:p w14:paraId="74D00C1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577" w:type="dxa"/>
            <w:vAlign w:val="center"/>
          </w:tcPr>
          <w:p w14:paraId="6C6DAD1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696559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5EAD5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2DC06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539D27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4B931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56C93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06490B8" w14:textId="77777777">
        <w:tc>
          <w:tcPr>
            <w:tcW w:w="817" w:type="dxa"/>
            <w:vAlign w:val="center"/>
          </w:tcPr>
          <w:p w14:paraId="795EC4F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B7E731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мойка машин</w:t>
            </w:r>
          </w:p>
        </w:tc>
        <w:tc>
          <w:tcPr>
            <w:tcW w:w="1276" w:type="dxa"/>
            <w:vAlign w:val="center"/>
          </w:tcPr>
          <w:p w14:paraId="012D0F2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577" w:type="dxa"/>
            <w:vAlign w:val="center"/>
          </w:tcPr>
          <w:p w14:paraId="38AB288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93EA95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F291C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CF0A6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0CE26F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B8E77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95442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089FDDA" w14:textId="77777777">
        <w:tc>
          <w:tcPr>
            <w:tcW w:w="817" w:type="dxa"/>
            <w:vAlign w:val="center"/>
          </w:tcPr>
          <w:p w14:paraId="1D10A2AF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3DE420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склад ГСМ</w:t>
            </w:r>
          </w:p>
        </w:tc>
        <w:tc>
          <w:tcPr>
            <w:tcW w:w="1276" w:type="dxa"/>
            <w:vAlign w:val="center"/>
          </w:tcPr>
          <w:p w14:paraId="3B655D37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577" w:type="dxa"/>
            <w:vAlign w:val="center"/>
          </w:tcPr>
          <w:p w14:paraId="3AB5ECA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044D58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0767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E2FD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6CD245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F7048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75855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8A692A6" w14:textId="77777777">
        <w:tc>
          <w:tcPr>
            <w:tcW w:w="817" w:type="dxa"/>
            <w:vAlign w:val="center"/>
          </w:tcPr>
          <w:p w14:paraId="38DC6F75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ACBE7B" w14:textId="77777777" w:rsidR="002E181A" w:rsidRDefault="00F06B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ГРП</w:t>
            </w:r>
          </w:p>
        </w:tc>
        <w:tc>
          <w:tcPr>
            <w:tcW w:w="1276" w:type="dxa"/>
            <w:vAlign w:val="center"/>
          </w:tcPr>
          <w:p w14:paraId="2D1472D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577" w:type="dxa"/>
            <w:vAlign w:val="center"/>
          </w:tcPr>
          <w:p w14:paraId="04875DA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81FBF0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F1668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F85A0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1A3D0B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899E3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88941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7AB48DA" w14:textId="77777777">
        <w:tc>
          <w:tcPr>
            <w:tcW w:w="817" w:type="dxa"/>
            <w:vAlign w:val="center"/>
          </w:tcPr>
          <w:p w14:paraId="49549EAE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5851C7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проходной</w:t>
            </w:r>
          </w:p>
        </w:tc>
        <w:tc>
          <w:tcPr>
            <w:tcW w:w="1276" w:type="dxa"/>
            <w:vAlign w:val="center"/>
          </w:tcPr>
          <w:p w14:paraId="2D460D9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7" w:type="dxa"/>
            <w:vAlign w:val="center"/>
          </w:tcPr>
          <w:p w14:paraId="738452F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66EAF6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4C0A1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2CD28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9945BC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91D4F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A48C6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FA79D98" w14:textId="77777777">
        <w:tc>
          <w:tcPr>
            <w:tcW w:w="817" w:type="dxa"/>
            <w:vAlign w:val="center"/>
          </w:tcPr>
          <w:p w14:paraId="51168938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9B01C2" w14:textId="77777777" w:rsidR="002E181A" w:rsidRDefault="00F06B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подстанция трансформаторная</w:t>
            </w:r>
          </w:p>
        </w:tc>
        <w:tc>
          <w:tcPr>
            <w:tcW w:w="1276" w:type="dxa"/>
            <w:vAlign w:val="center"/>
          </w:tcPr>
          <w:p w14:paraId="1D9F5635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577" w:type="dxa"/>
            <w:vAlign w:val="center"/>
          </w:tcPr>
          <w:p w14:paraId="04BAE3D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0C40FA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99D50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8F744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E6D44E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F91BB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A95ED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1339476" w14:textId="77777777">
        <w:tc>
          <w:tcPr>
            <w:tcW w:w="817" w:type="dxa"/>
            <w:vAlign w:val="center"/>
          </w:tcPr>
          <w:p w14:paraId="7C559B12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2AECF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Нежилое здание комбината бытового обслуживания</w:t>
            </w:r>
          </w:p>
        </w:tc>
        <w:tc>
          <w:tcPr>
            <w:tcW w:w="1276" w:type="dxa"/>
            <w:vAlign w:val="center"/>
          </w:tcPr>
          <w:p w14:paraId="38D26BAB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</w:t>
            </w:r>
          </w:p>
        </w:tc>
        <w:tc>
          <w:tcPr>
            <w:tcW w:w="1577" w:type="dxa"/>
            <w:vAlign w:val="center"/>
          </w:tcPr>
          <w:p w14:paraId="7B795D2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9F79FC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BA2E0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85739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AAFB9D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79A5C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DA9FD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3F0C7E0" w14:textId="77777777">
        <w:tc>
          <w:tcPr>
            <w:tcW w:w="817" w:type="dxa"/>
            <w:vAlign w:val="center"/>
          </w:tcPr>
          <w:p w14:paraId="42D36608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FE21B7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бытовое помещение склада готовой продукции</w:t>
            </w:r>
          </w:p>
        </w:tc>
        <w:tc>
          <w:tcPr>
            <w:tcW w:w="1276" w:type="dxa"/>
            <w:vAlign w:val="center"/>
          </w:tcPr>
          <w:p w14:paraId="2A60370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577" w:type="dxa"/>
            <w:vAlign w:val="center"/>
          </w:tcPr>
          <w:p w14:paraId="482C07A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C2F1C3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593AF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374A2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C23A34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3B221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96F98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24EE765" w14:textId="77777777">
        <w:tc>
          <w:tcPr>
            <w:tcW w:w="817" w:type="dxa"/>
            <w:vAlign w:val="center"/>
          </w:tcPr>
          <w:p w14:paraId="2730CFEB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A5214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бытовых помещений цеха ЖБИ</w:t>
            </w:r>
          </w:p>
        </w:tc>
        <w:tc>
          <w:tcPr>
            <w:tcW w:w="1276" w:type="dxa"/>
            <w:vAlign w:val="center"/>
          </w:tcPr>
          <w:p w14:paraId="57FB198E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1577" w:type="dxa"/>
            <w:vAlign w:val="center"/>
          </w:tcPr>
          <w:p w14:paraId="5710383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449C22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AAED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01F89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5AAC98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02A9B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36CC7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58CCC3F" w14:textId="77777777">
        <w:tc>
          <w:tcPr>
            <w:tcW w:w="817" w:type="dxa"/>
            <w:vAlign w:val="center"/>
          </w:tcPr>
          <w:p w14:paraId="480FD253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04A2AE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формовочного отделения</w:t>
            </w:r>
          </w:p>
        </w:tc>
        <w:tc>
          <w:tcPr>
            <w:tcW w:w="1276" w:type="dxa"/>
            <w:vAlign w:val="center"/>
          </w:tcPr>
          <w:p w14:paraId="26E1AF99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356,3</w:t>
            </w:r>
          </w:p>
        </w:tc>
        <w:tc>
          <w:tcPr>
            <w:tcW w:w="1577" w:type="dxa"/>
            <w:vAlign w:val="center"/>
          </w:tcPr>
          <w:p w14:paraId="3B1A57E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CA9F74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81376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36B8E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D5FDA3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42821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8467B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FB2434A" w14:textId="77777777">
        <w:tc>
          <w:tcPr>
            <w:tcW w:w="817" w:type="dxa"/>
            <w:vAlign w:val="center"/>
          </w:tcPr>
          <w:p w14:paraId="65848020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343367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АБК</w:t>
            </w:r>
          </w:p>
        </w:tc>
        <w:tc>
          <w:tcPr>
            <w:tcW w:w="1276" w:type="dxa"/>
            <w:vAlign w:val="center"/>
          </w:tcPr>
          <w:p w14:paraId="18A4BFDA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931,5</w:t>
            </w:r>
          </w:p>
        </w:tc>
        <w:tc>
          <w:tcPr>
            <w:tcW w:w="1577" w:type="dxa"/>
            <w:vAlign w:val="center"/>
          </w:tcPr>
          <w:p w14:paraId="0360C1F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FE34A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36407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54A4C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641FD9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AAAB3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899D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07DA984" w14:textId="77777777">
        <w:tc>
          <w:tcPr>
            <w:tcW w:w="817" w:type="dxa"/>
            <w:vAlign w:val="center"/>
          </w:tcPr>
          <w:p w14:paraId="34CC4F97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16284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склад керамзита</w:t>
            </w:r>
          </w:p>
        </w:tc>
        <w:tc>
          <w:tcPr>
            <w:tcW w:w="1276" w:type="dxa"/>
            <w:vAlign w:val="center"/>
          </w:tcPr>
          <w:p w14:paraId="7614E0A5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298,6</w:t>
            </w:r>
          </w:p>
        </w:tc>
        <w:tc>
          <w:tcPr>
            <w:tcW w:w="1577" w:type="dxa"/>
            <w:vAlign w:val="center"/>
          </w:tcPr>
          <w:p w14:paraId="19FB0F8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F8EA18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D8885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F2936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30E63B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140FE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B352D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30B4CAD" w14:textId="77777777">
        <w:tc>
          <w:tcPr>
            <w:tcW w:w="817" w:type="dxa"/>
            <w:vAlign w:val="center"/>
          </w:tcPr>
          <w:p w14:paraId="7FDD1B9E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798777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ж/д весовой</w:t>
            </w:r>
          </w:p>
        </w:tc>
        <w:tc>
          <w:tcPr>
            <w:tcW w:w="1276" w:type="dxa"/>
            <w:vAlign w:val="center"/>
          </w:tcPr>
          <w:p w14:paraId="314EBEDE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577" w:type="dxa"/>
            <w:vAlign w:val="center"/>
          </w:tcPr>
          <w:p w14:paraId="34FD0DE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B0C680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EFAE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ED4D0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7B029A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3BDDE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BC3A0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7696F1F5" w14:textId="77777777">
        <w:tc>
          <w:tcPr>
            <w:tcW w:w="817" w:type="dxa"/>
            <w:vAlign w:val="center"/>
          </w:tcPr>
          <w:p w14:paraId="738967C7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5F42D0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сушильного отделения</w:t>
            </w:r>
          </w:p>
        </w:tc>
        <w:tc>
          <w:tcPr>
            <w:tcW w:w="1276" w:type="dxa"/>
            <w:vAlign w:val="center"/>
          </w:tcPr>
          <w:p w14:paraId="569319C6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522,7</w:t>
            </w:r>
          </w:p>
        </w:tc>
        <w:tc>
          <w:tcPr>
            <w:tcW w:w="1577" w:type="dxa"/>
            <w:vAlign w:val="center"/>
          </w:tcPr>
          <w:p w14:paraId="6450B6A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77B992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E61E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EDB4E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940E1C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23229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F26EF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AE39301" w14:textId="77777777">
        <w:trPr>
          <w:trHeight w:val="761"/>
        </w:trPr>
        <w:tc>
          <w:tcPr>
            <w:tcW w:w="817" w:type="dxa"/>
            <w:vAlign w:val="center"/>
          </w:tcPr>
          <w:p w14:paraId="17CD3F1D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FAFFC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сушильного отделения</w:t>
            </w:r>
          </w:p>
        </w:tc>
        <w:tc>
          <w:tcPr>
            <w:tcW w:w="1276" w:type="dxa"/>
            <w:vAlign w:val="center"/>
          </w:tcPr>
          <w:p w14:paraId="3333FACB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1577" w:type="dxa"/>
            <w:vAlign w:val="center"/>
          </w:tcPr>
          <w:p w14:paraId="6C2914B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F0D6C1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F817C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B5F9E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840D20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C56E5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26003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21CAF76" w14:textId="77777777">
        <w:trPr>
          <w:trHeight w:val="770"/>
        </w:trPr>
        <w:tc>
          <w:tcPr>
            <w:tcW w:w="817" w:type="dxa"/>
            <w:vAlign w:val="center"/>
          </w:tcPr>
          <w:p w14:paraId="278B505A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964F0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механизации склада инертных</w:t>
            </w:r>
          </w:p>
        </w:tc>
        <w:tc>
          <w:tcPr>
            <w:tcW w:w="1276" w:type="dxa"/>
            <w:vAlign w:val="center"/>
          </w:tcPr>
          <w:p w14:paraId="6F61D00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465,3</w:t>
            </w:r>
          </w:p>
        </w:tc>
        <w:tc>
          <w:tcPr>
            <w:tcW w:w="1577" w:type="dxa"/>
            <w:vAlign w:val="center"/>
          </w:tcPr>
          <w:p w14:paraId="167751C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A88E4A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B9D98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DBD74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0DDBB2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614EC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19494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4B0514F4" w14:textId="77777777">
        <w:tc>
          <w:tcPr>
            <w:tcW w:w="817" w:type="dxa"/>
            <w:vAlign w:val="center"/>
          </w:tcPr>
          <w:p w14:paraId="11842214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1C1570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отделения по приготовлению АШК</w:t>
            </w:r>
          </w:p>
        </w:tc>
        <w:tc>
          <w:tcPr>
            <w:tcW w:w="1276" w:type="dxa"/>
            <w:vAlign w:val="center"/>
          </w:tcPr>
          <w:p w14:paraId="716F17B1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1577" w:type="dxa"/>
            <w:vAlign w:val="center"/>
          </w:tcPr>
          <w:p w14:paraId="4DECCF5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0DC42E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F9E7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7003F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55408F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E9ED5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41E54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DD9B932" w14:textId="77777777">
        <w:trPr>
          <w:trHeight w:val="755"/>
        </w:trPr>
        <w:tc>
          <w:tcPr>
            <w:tcW w:w="817" w:type="dxa"/>
            <w:vAlign w:val="center"/>
          </w:tcPr>
          <w:p w14:paraId="1D01B7C6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F3E651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бытовых помещений</w:t>
            </w:r>
          </w:p>
        </w:tc>
        <w:tc>
          <w:tcPr>
            <w:tcW w:w="1276" w:type="dxa"/>
            <w:vAlign w:val="center"/>
          </w:tcPr>
          <w:p w14:paraId="58D7A4E4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</w:tc>
        <w:tc>
          <w:tcPr>
            <w:tcW w:w="1577" w:type="dxa"/>
            <w:vAlign w:val="center"/>
          </w:tcPr>
          <w:p w14:paraId="63DD952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6AF8FD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2F394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B5156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C0334F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1396B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8999A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6BF95AC" w14:textId="77777777">
        <w:tc>
          <w:tcPr>
            <w:tcW w:w="817" w:type="dxa"/>
            <w:vAlign w:val="center"/>
          </w:tcPr>
          <w:p w14:paraId="04A29F4A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C5917A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канализационно-насосная станция</w:t>
            </w:r>
          </w:p>
        </w:tc>
        <w:tc>
          <w:tcPr>
            <w:tcW w:w="1276" w:type="dxa"/>
            <w:vAlign w:val="center"/>
          </w:tcPr>
          <w:p w14:paraId="4F6AECFB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77" w:type="dxa"/>
            <w:vAlign w:val="center"/>
          </w:tcPr>
          <w:p w14:paraId="5412362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9B4F96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D169F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C133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FDAB61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8893A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946A5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C1D00F3" w14:textId="77777777">
        <w:tc>
          <w:tcPr>
            <w:tcW w:w="817" w:type="dxa"/>
            <w:vAlign w:val="center"/>
          </w:tcPr>
          <w:p w14:paraId="1EDD9EB5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1E5A93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формовочное отделение</w:t>
            </w:r>
          </w:p>
        </w:tc>
        <w:tc>
          <w:tcPr>
            <w:tcW w:w="1276" w:type="dxa"/>
            <w:vAlign w:val="center"/>
          </w:tcPr>
          <w:p w14:paraId="2285848F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</w:t>
            </w:r>
          </w:p>
        </w:tc>
        <w:tc>
          <w:tcPr>
            <w:tcW w:w="1577" w:type="dxa"/>
            <w:vAlign w:val="center"/>
          </w:tcPr>
          <w:p w14:paraId="773B1C8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C2DBF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7E242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3D71D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D45FDA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1FFB3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F5D5F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4833704D" w14:textId="77777777">
        <w:tc>
          <w:tcPr>
            <w:tcW w:w="817" w:type="dxa"/>
            <w:vAlign w:val="center"/>
          </w:tcPr>
          <w:p w14:paraId="6FBA3CE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C027F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бункера подогрева песка</w:t>
            </w:r>
          </w:p>
        </w:tc>
        <w:tc>
          <w:tcPr>
            <w:tcW w:w="1276" w:type="dxa"/>
            <w:vAlign w:val="center"/>
          </w:tcPr>
          <w:p w14:paraId="24CAF14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</w:t>
            </w:r>
          </w:p>
        </w:tc>
        <w:tc>
          <w:tcPr>
            <w:tcW w:w="1577" w:type="dxa"/>
            <w:vAlign w:val="center"/>
          </w:tcPr>
          <w:p w14:paraId="1897C90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207D1E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0C8C3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6D13F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8A4DF9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21DE4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57FA8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78FABCC7" w14:textId="77777777">
        <w:tc>
          <w:tcPr>
            <w:tcW w:w="817" w:type="dxa"/>
            <w:vAlign w:val="center"/>
          </w:tcPr>
          <w:p w14:paraId="78681096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5149C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трансформаторная подстанция</w:t>
            </w:r>
          </w:p>
        </w:tc>
        <w:tc>
          <w:tcPr>
            <w:tcW w:w="1276" w:type="dxa"/>
            <w:vAlign w:val="center"/>
          </w:tcPr>
          <w:p w14:paraId="0888E1F7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577" w:type="dxa"/>
            <w:vAlign w:val="center"/>
          </w:tcPr>
          <w:p w14:paraId="065185D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087688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C21FC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4A884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D5B402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B8AD4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DD1EF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8B8C789" w14:textId="77777777">
        <w:tc>
          <w:tcPr>
            <w:tcW w:w="817" w:type="dxa"/>
            <w:vAlign w:val="center"/>
          </w:tcPr>
          <w:p w14:paraId="46291BA6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1684C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склад керамзита</w:t>
            </w:r>
          </w:p>
        </w:tc>
        <w:tc>
          <w:tcPr>
            <w:tcW w:w="1276" w:type="dxa"/>
            <w:vAlign w:val="center"/>
          </w:tcPr>
          <w:p w14:paraId="24F1699E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147,2</w:t>
            </w:r>
          </w:p>
        </w:tc>
        <w:tc>
          <w:tcPr>
            <w:tcW w:w="1577" w:type="dxa"/>
            <w:vAlign w:val="center"/>
          </w:tcPr>
          <w:p w14:paraId="5C6D8E4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1F7A58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975D8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EAEFC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8FCD3C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514C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0B7CA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CB07384" w14:textId="77777777">
        <w:tc>
          <w:tcPr>
            <w:tcW w:w="817" w:type="dxa"/>
            <w:vAlign w:val="center"/>
          </w:tcPr>
          <w:p w14:paraId="13CBC291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F3E874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материального склада-навеса</w:t>
            </w:r>
          </w:p>
        </w:tc>
        <w:tc>
          <w:tcPr>
            <w:tcW w:w="1276" w:type="dxa"/>
            <w:vAlign w:val="center"/>
          </w:tcPr>
          <w:p w14:paraId="4A29715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1577" w:type="dxa"/>
            <w:vAlign w:val="center"/>
          </w:tcPr>
          <w:p w14:paraId="32ED460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3A57D2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FE50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C190B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6DA64A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54F56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56240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8D30330" w14:textId="77777777">
        <w:tc>
          <w:tcPr>
            <w:tcW w:w="817" w:type="dxa"/>
            <w:vAlign w:val="center"/>
          </w:tcPr>
          <w:p w14:paraId="384C5310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1B6AE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276" w:type="dxa"/>
            <w:vAlign w:val="center"/>
          </w:tcPr>
          <w:p w14:paraId="2DE1BEF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2798,4</w:t>
            </w:r>
          </w:p>
        </w:tc>
        <w:tc>
          <w:tcPr>
            <w:tcW w:w="1577" w:type="dxa"/>
            <w:vAlign w:val="center"/>
          </w:tcPr>
          <w:p w14:paraId="486804C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98B906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30421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63874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D49875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DAA2B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A1660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7E06A9E" w14:textId="77777777">
        <w:tc>
          <w:tcPr>
            <w:tcW w:w="817" w:type="dxa"/>
            <w:vAlign w:val="center"/>
          </w:tcPr>
          <w:p w14:paraId="022E2594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6449C6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склада</w:t>
            </w:r>
          </w:p>
        </w:tc>
        <w:tc>
          <w:tcPr>
            <w:tcW w:w="1276" w:type="dxa"/>
            <w:vAlign w:val="center"/>
          </w:tcPr>
          <w:p w14:paraId="056F14D1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577" w:type="dxa"/>
            <w:vAlign w:val="center"/>
          </w:tcPr>
          <w:p w14:paraId="117E3EE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340583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84510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26463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060E52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42F67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F5CDA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7F43A87" w14:textId="77777777">
        <w:tc>
          <w:tcPr>
            <w:tcW w:w="817" w:type="dxa"/>
            <w:vAlign w:val="center"/>
          </w:tcPr>
          <w:p w14:paraId="27672A82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D68169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склад навес</w:t>
            </w:r>
          </w:p>
        </w:tc>
        <w:tc>
          <w:tcPr>
            <w:tcW w:w="1276" w:type="dxa"/>
            <w:vAlign w:val="center"/>
          </w:tcPr>
          <w:p w14:paraId="2F2F7E39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77" w:type="dxa"/>
            <w:vAlign w:val="center"/>
          </w:tcPr>
          <w:p w14:paraId="4C0A2BD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D3FEC5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A58F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12C3C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3EDAC4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F69A0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7FB29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C105379" w14:textId="77777777">
        <w:tc>
          <w:tcPr>
            <w:tcW w:w="817" w:type="dxa"/>
            <w:vAlign w:val="center"/>
          </w:tcPr>
          <w:p w14:paraId="1F7632C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878937" w14:textId="77777777" w:rsidR="002E181A" w:rsidRDefault="00F06B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овощехранилище</w:t>
            </w:r>
          </w:p>
        </w:tc>
        <w:tc>
          <w:tcPr>
            <w:tcW w:w="1276" w:type="dxa"/>
            <w:vAlign w:val="center"/>
          </w:tcPr>
          <w:p w14:paraId="2EA7B2F0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396,8</w:t>
            </w:r>
          </w:p>
        </w:tc>
        <w:tc>
          <w:tcPr>
            <w:tcW w:w="1577" w:type="dxa"/>
            <w:vAlign w:val="center"/>
          </w:tcPr>
          <w:p w14:paraId="72885E4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494BEE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6B7A8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478CB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2ED366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4BACD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333F4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2B43C46" w14:textId="77777777">
        <w:tc>
          <w:tcPr>
            <w:tcW w:w="817" w:type="dxa"/>
            <w:vAlign w:val="center"/>
          </w:tcPr>
          <w:p w14:paraId="795F3560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8F9DB5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восточная проходная</w:t>
            </w:r>
          </w:p>
        </w:tc>
        <w:tc>
          <w:tcPr>
            <w:tcW w:w="1276" w:type="dxa"/>
            <w:vAlign w:val="center"/>
          </w:tcPr>
          <w:p w14:paraId="24A21015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77" w:type="dxa"/>
            <w:vAlign w:val="center"/>
          </w:tcPr>
          <w:p w14:paraId="784FBB9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5DD428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4E6D2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BDE31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2BD70C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9C351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ADB98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C763FF7" w14:textId="77777777">
        <w:trPr>
          <w:trHeight w:val="886"/>
        </w:trPr>
        <w:tc>
          <w:tcPr>
            <w:tcW w:w="817" w:type="dxa"/>
            <w:vAlign w:val="center"/>
          </w:tcPr>
          <w:p w14:paraId="37793268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8F859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склада готовой продукции 6А пролета</w:t>
            </w:r>
          </w:p>
        </w:tc>
        <w:tc>
          <w:tcPr>
            <w:tcW w:w="1276" w:type="dxa"/>
            <w:vAlign w:val="center"/>
          </w:tcPr>
          <w:p w14:paraId="0005BCF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1920,6</w:t>
            </w:r>
          </w:p>
        </w:tc>
        <w:tc>
          <w:tcPr>
            <w:tcW w:w="1577" w:type="dxa"/>
            <w:vAlign w:val="center"/>
          </w:tcPr>
          <w:p w14:paraId="772F1CE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574CD9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F20D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9BF14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383554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C739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9A608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1B08594" w14:textId="77777777">
        <w:trPr>
          <w:trHeight w:val="513"/>
        </w:trPr>
        <w:tc>
          <w:tcPr>
            <w:tcW w:w="817" w:type="dxa"/>
            <w:vAlign w:val="center"/>
          </w:tcPr>
          <w:p w14:paraId="2F809231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522C3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медпункта</w:t>
            </w:r>
          </w:p>
        </w:tc>
        <w:tc>
          <w:tcPr>
            <w:tcW w:w="1276" w:type="dxa"/>
            <w:vAlign w:val="center"/>
          </w:tcPr>
          <w:p w14:paraId="12C37F30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  <w:tc>
          <w:tcPr>
            <w:tcW w:w="1577" w:type="dxa"/>
            <w:vAlign w:val="center"/>
          </w:tcPr>
          <w:p w14:paraId="70F3211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A49423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7E810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28370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0D46A8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06919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0CD0B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0FBFCC1" w14:textId="77777777">
        <w:trPr>
          <w:trHeight w:val="1434"/>
        </w:trPr>
        <w:tc>
          <w:tcPr>
            <w:tcW w:w="817" w:type="dxa"/>
            <w:vAlign w:val="center"/>
          </w:tcPr>
          <w:p w14:paraId="0C014AF9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A5DB85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нежилого здания – бытовые помещения арматурного цеха</w:t>
            </w:r>
          </w:p>
        </w:tc>
        <w:tc>
          <w:tcPr>
            <w:tcW w:w="1276" w:type="dxa"/>
            <w:vAlign w:val="center"/>
          </w:tcPr>
          <w:p w14:paraId="7DE3457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1577" w:type="dxa"/>
            <w:vAlign w:val="center"/>
          </w:tcPr>
          <w:p w14:paraId="12ED09B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A9AE53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58FF4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45D70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A57F78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BF957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D4C7A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8C16D2B" w14:textId="77777777">
        <w:tc>
          <w:tcPr>
            <w:tcW w:w="817" w:type="dxa"/>
            <w:vAlign w:val="center"/>
          </w:tcPr>
          <w:p w14:paraId="2E1C3C99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4D942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6-го пролета</w:t>
            </w:r>
          </w:p>
        </w:tc>
        <w:tc>
          <w:tcPr>
            <w:tcW w:w="1276" w:type="dxa"/>
            <w:vAlign w:val="center"/>
          </w:tcPr>
          <w:p w14:paraId="173A269E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577" w:type="dxa"/>
            <w:vAlign w:val="center"/>
          </w:tcPr>
          <w:p w14:paraId="2CE82B94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145,09м*18м</w:t>
            </w:r>
          </w:p>
        </w:tc>
        <w:tc>
          <w:tcPr>
            <w:tcW w:w="1258" w:type="dxa"/>
            <w:vAlign w:val="center"/>
          </w:tcPr>
          <w:p w14:paraId="61DC9EB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C2878F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13,35</w:t>
            </w:r>
          </w:p>
        </w:tc>
        <w:tc>
          <w:tcPr>
            <w:tcW w:w="1701" w:type="dxa"/>
            <w:vAlign w:val="center"/>
          </w:tcPr>
          <w:p w14:paraId="2CD75D0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D19AF5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685A7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64955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7565BA42" w14:textId="77777777">
        <w:tc>
          <w:tcPr>
            <w:tcW w:w="817" w:type="dxa"/>
            <w:vAlign w:val="center"/>
          </w:tcPr>
          <w:p w14:paraId="4F85C032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2B132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5-го пролета</w:t>
            </w:r>
          </w:p>
        </w:tc>
        <w:tc>
          <w:tcPr>
            <w:tcW w:w="1276" w:type="dxa"/>
            <w:vAlign w:val="center"/>
          </w:tcPr>
          <w:p w14:paraId="6489D870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2484,3</w:t>
            </w:r>
          </w:p>
        </w:tc>
        <w:tc>
          <w:tcPr>
            <w:tcW w:w="1577" w:type="dxa"/>
            <w:vAlign w:val="center"/>
          </w:tcPr>
          <w:p w14:paraId="17413FC5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138,87м*18м</w:t>
            </w:r>
          </w:p>
        </w:tc>
        <w:tc>
          <w:tcPr>
            <w:tcW w:w="1258" w:type="dxa"/>
            <w:vAlign w:val="center"/>
          </w:tcPr>
          <w:p w14:paraId="3D381E7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F49F8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13,35</w:t>
            </w:r>
          </w:p>
        </w:tc>
        <w:tc>
          <w:tcPr>
            <w:tcW w:w="1701" w:type="dxa"/>
            <w:vAlign w:val="center"/>
          </w:tcPr>
          <w:p w14:paraId="3F98ED0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8C9664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668C7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285C3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6DDF0B7" w14:textId="77777777">
        <w:tc>
          <w:tcPr>
            <w:tcW w:w="817" w:type="dxa"/>
            <w:vAlign w:val="center"/>
          </w:tcPr>
          <w:p w14:paraId="5AA77CD9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6D68DF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цеха по производству керамзита</w:t>
            </w:r>
          </w:p>
        </w:tc>
        <w:tc>
          <w:tcPr>
            <w:tcW w:w="1276" w:type="dxa"/>
            <w:vAlign w:val="center"/>
          </w:tcPr>
          <w:p w14:paraId="0E5D1D43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577" w:type="dxa"/>
            <w:vAlign w:val="center"/>
          </w:tcPr>
          <w:p w14:paraId="25385C8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E432C1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FF684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4FC08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49B0F4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A6153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88096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067CBF0" w14:textId="77777777">
        <w:tc>
          <w:tcPr>
            <w:tcW w:w="817" w:type="dxa"/>
            <w:vAlign w:val="center"/>
          </w:tcPr>
          <w:p w14:paraId="2B6861B7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797D06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гаража</w:t>
            </w:r>
          </w:p>
        </w:tc>
        <w:tc>
          <w:tcPr>
            <w:tcW w:w="1276" w:type="dxa"/>
            <w:vAlign w:val="center"/>
          </w:tcPr>
          <w:p w14:paraId="75BE3D5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577" w:type="dxa"/>
            <w:vAlign w:val="center"/>
          </w:tcPr>
          <w:p w14:paraId="1E43737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CB08B3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DAB78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BF35A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27ABE7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EA5AF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B066E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E44E190" w14:textId="77777777">
        <w:tc>
          <w:tcPr>
            <w:tcW w:w="817" w:type="dxa"/>
            <w:vAlign w:val="center"/>
          </w:tcPr>
          <w:p w14:paraId="790775E0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41FB5A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керамзитового цеха</w:t>
            </w:r>
          </w:p>
        </w:tc>
        <w:tc>
          <w:tcPr>
            <w:tcW w:w="1276" w:type="dxa"/>
            <w:vAlign w:val="center"/>
          </w:tcPr>
          <w:p w14:paraId="3454719B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1577" w:type="dxa"/>
            <w:vAlign w:val="center"/>
          </w:tcPr>
          <w:p w14:paraId="26970CD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BD4838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C6895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8FAA6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388ABC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33996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9124F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D001EF8" w14:textId="77777777">
        <w:tc>
          <w:tcPr>
            <w:tcW w:w="817" w:type="dxa"/>
            <w:vAlign w:val="center"/>
          </w:tcPr>
          <w:p w14:paraId="138E417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72E24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пролета 7-8 с бытовыми помещениями</w:t>
            </w:r>
          </w:p>
        </w:tc>
        <w:tc>
          <w:tcPr>
            <w:tcW w:w="1276" w:type="dxa"/>
            <w:vAlign w:val="center"/>
          </w:tcPr>
          <w:p w14:paraId="79607CE9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8964,3</w:t>
            </w:r>
          </w:p>
        </w:tc>
        <w:tc>
          <w:tcPr>
            <w:tcW w:w="1577" w:type="dxa"/>
            <w:vAlign w:val="center"/>
          </w:tcPr>
          <w:p w14:paraId="05A4E7C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25CEEA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3C2DF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BC70D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D42AC1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D0FE7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BE1A3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C7D287C" w14:textId="77777777">
        <w:tc>
          <w:tcPr>
            <w:tcW w:w="817" w:type="dxa"/>
            <w:vAlign w:val="center"/>
          </w:tcPr>
          <w:p w14:paraId="38B10761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74F4AB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- навес</w:t>
            </w:r>
          </w:p>
        </w:tc>
        <w:tc>
          <w:tcPr>
            <w:tcW w:w="1276" w:type="dxa"/>
            <w:vAlign w:val="center"/>
          </w:tcPr>
          <w:p w14:paraId="73DB3B8E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77" w:type="dxa"/>
            <w:vAlign w:val="center"/>
          </w:tcPr>
          <w:p w14:paraId="3C88A51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132D3A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EE752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11179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2C294C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D38F5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2E8A5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8AAF634" w14:textId="77777777">
        <w:tc>
          <w:tcPr>
            <w:tcW w:w="817" w:type="dxa"/>
            <w:vAlign w:val="center"/>
          </w:tcPr>
          <w:p w14:paraId="3886D578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B82DD1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галереи</w:t>
            </w:r>
          </w:p>
        </w:tc>
        <w:tc>
          <w:tcPr>
            <w:tcW w:w="1276" w:type="dxa"/>
            <w:vAlign w:val="center"/>
          </w:tcPr>
          <w:p w14:paraId="5FC280DE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1577" w:type="dxa"/>
            <w:vAlign w:val="center"/>
          </w:tcPr>
          <w:p w14:paraId="43D6AB9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D81FC7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BEA8E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61CF8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A63375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4E375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AE6D7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2DEA94A" w14:textId="77777777">
        <w:tc>
          <w:tcPr>
            <w:tcW w:w="817" w:type="dxa"/>
            <w:vAlign w:val="center"/>
          </w:tcPr>
          <w:p w14:paraId="11B3FFA9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63B6E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склада</w:t>
            </w:r>
          </w:p>
        </w:tc>
        <w:tc>
          <w:tcPr>
            <w:tcW w:w="1276" w:type="dxa"/>
            <w:vAlign w:val="center"/>
          </w:tcPr>
          <w:p w14:paraId="296CCB2F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577" w:type="dxa"/>
            <w:vAlign w:val="center"/>
          </w:tcPr>
          <w:p w14:paraId="4DBB88F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E81483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BD18F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73762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58969E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0765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B7F27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893FE86" w14:textId="77777777">
        <w:tc>
          <w:tcPr>
            <w:tcW w:w="817" w:type="dxa"/>
            <w:vAlign w:val="center"/>
          </w:tcPr>
          <w:p w14:paraId="3311235F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86C2CA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– ГСМ</w:t>
            </w:r>
          </w:p>
        </w:tc>
        <w:tc>
          <w:tcPr>
            <w:tcW w:w="1276" w:type="dxa"/>
            <w:vAlign w:val="center"/>
          </w:tcPr>
          <w:p w14:paraId="53EB909B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577" w:type="dxa"/>
            <w:vAlign w:val="center"/>
          </w:tcPr>
          <w:p w14:paraId="0F17604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ED45E3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2EBA6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B195C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ACC9C8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9DFD0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01A7E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38D06F0" w14:textId="77777777">
        <w:tc>
          <w:tcPr>
            <w:tcW w:w="817" w:type="dxa"/>
            <w:vAlign w:val="center"/>
          </w:tcPr>
          <w:p w14:paraId="209822D6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7D4283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1276" w:type="dxa"/>
            <w:vAlign w:val="center"/>
          </w:tcPr>
          <w:p w14:paraId="6B6D5C1A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1577" w:type="dxa"/>
            <w:vAlign w:val="center"/>
          </w:tcPr>
          <w:p w14:paraId="5D733A5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892273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F6923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5414C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BAE1D7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AD2BC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75716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56E72AC" w14:textId="77777777">
        <w:tc>
          <w:tcPr>
            <w:tcW w:w="817" w:type="dxa"/>
            <w:vAlign w:val="center"/>
          </w:tcPr>
          <w:p w14:paraId="645002B2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845AE0" w14:textId="77777777" w:rsidR="002E181A" w:rsidRDefault="00F06B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часть склада готовой продукции с крановой эстакадой</w:t>
            </w:r>
          </w:p>
        </w:tc>
        <w:tc>
          <w:tcPr>
            <w:tcW w:w="1276" w:type="dxa"/>
            <w:vAlign w:val="center"/>
          </w:tcPr>
          <w:p w14:paraId="2C9F3904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577" w:type="dxa"/>
            <w:vAlign w:val="center"/>
          </w:tcPr>
          <w:p w14:paraId="735B08D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66E4D3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5D4D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12C7A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E81DDB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24322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A4556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31FB27A" w14:textId="77777777">
        <w:tc>
          <w:tcPr>
            <w:tcW w:w="817" w:type="dxa"/>
            <w:vAlign w:val="center"/>
          </w:tcPr>
          <w:p w14:paraId="7931E0CF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8A6B79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ЦТП к котельной</w:t>
            </w:r>
          </w:p>
        </w:tc>
        <w:tc>
          <w:tcPr>
            <w:tcW w:w="1276" w:type="dxa"/>
            <w:vAlign w:val="center"/>
          </w:tcPr>
          <w:p w14:paraId="1E49C79E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577" w:type="dxa"/>
            <w:vAlign w:val="center"/>
          </w:tcPr>
          <w:p w14:paraId="0F7BB6E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8240F0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61ADA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50A4C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0CE6BD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0AFEA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D727D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0AD7604" w14:textId="77777777">
        <w:tc>
          <w:tcPr>
            <w:tcW w:w="817" w:type="dxa"/>
            <w:vAlign w:val="center"/>
          </w:tcPr>
          <w:p w14:paraId="620ED094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64AAEF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4-го пролета</w:t>
            </w:r>
          </w:p>
        </w:tc>
        <w:tc>
          <w:tcPr>
            <w:tcW w:w="1276" w:type="dxa"/>
            <w:vAlign w:val="center"/>
          </w:tcPr>
          <w:p w14:paraId="49FE859D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577" w:type="dxa"/>
            <w:vAlign w:val="center"/>
          </w:tcPr>
          <w:p w14:paraId="4458BC5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145,09м*18м</w:t>
            </w:r>
          </w:p>
        </w:tc>
        <w:tc>
          <w:tcPr>
            <w:tcW w:w="1258" w:type="dxa"/>
            <w:vAlign w:val="center"/>
          </w:tcPr>
          <w:p w14:paraId="1B3F1DF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6C7E71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13,35</w:t>
            </w:r>
          </w:p>
        </w:tc>
        <w:tc>
          <w:tcPr>
            <w:tcW w:w="1701" w:type="dxa"/>
            <w:vAlign w:val="center"/>
          </w:tcPr>
          <w:p w14:paraId="603B915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8446E3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45B84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BB7CB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BC36733" w14:textId="77777777">
        <w:tc>
          <w:tcPr>
            <w:tcW w:w="817" w:type="dxa"/>
            <w:vAlign w:val="center"/>
          </w:tcPr>
          <w:p w14:paraId="09954E00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DE019C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14:paraId="42F08C9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  <w:tc>
          <w:tcPr>
            <w:tcW w:w="1577" w:type="dxa"/>
            <w:vAlign w:val="center"/>
          </w:tcPr>
          <w:p w14:paraId="214DA12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A2BD5B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B1CB8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DAE1C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91444F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A5AD7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FD697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3A41CB9" w14:textId="77777777">
        <w:tc>
          <w:tcPr>
            <w:tcW w:w="817" w:type="dxa"/>
            <w:vAlign w:val="center"/>
          </w:tcPr>
          <w:p w14:paraId="025AE420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EE55DF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нежилого здания</w:t>
            </w:r>
          </w:p>
        </w:tc>
        <w:tc>
          <w:tcPr>
            <w:tcW w:w="1276" w:type="dxa"/>
            <w:vAlign w:val="center"/>
          </w:tcPr>
          <w:p w14:paraId="19613956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1577" w:type="dxa"/>
            <w:vAlign w:val="center"/>
          </w:tcPr>
          <w:p w14:paraId="41E1633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EA93AE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45BA0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FDD5F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30531A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4EA8D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B0EDE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74756D8C" w14:textId="77777777">
        <w:trPr>
          <w:trHeight w:val="594"/>
        </w:trPr>
        <w:tc>
          <w:tcPr>
            <w:tcW w:w="817" w:type="dxa"/>
            <w:vAlign w:val="center"/>
          </w:tcPr>
          <w:p w14:paraId="39EEC292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AB1AF5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транспортного цеха</w:t>
            </w:r>
          </w:p>
        </w:tc>
        <w:tc>
          <w:tcPr>
            <w:tcW w:w="1276" w:type="dxa"/>
            <w:vAlign w:val="center"/>
          </w:tcPr>
          <w:p w14:paraId="1A35DA29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1577" w:type="dxa"/>
            <w:vAlign w:val="center"/>
          </w:tcPr>
          <w:p w14:paraId="1EFF105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A23A5D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9DEBB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68B7A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15B4CC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9D3B7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FF47E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4B6344D2" w14:textId="77777777">
        <w:trPr>
          <w:trHeight w:val="553"/>
        </w:trPr>
        <w:tc>
          <w:tcPr>
            <w:tcW w:w="817" w:type="dxa"/>
            <w:vAlign w:val="center"/>
          </w:tcPr>
          <w:p w14:paraId="57F87E2E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0DA15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склада металла</w:t>
            </w:r>
          </w:p>
        </w:tc>
        <w:tc>
          <w:tcPr>
            <w:tcW w:w="1276" w:type="dxa"/>
            <w:vAlign w:val="center"/>
          </w:tcPr>
          <w:p w14:paraId="6CF2B53B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884,8</w:t>
            </w:r>
          </w:p>
        </w:tc>
        <w:tc>
          <w:tcPr>
            <w:tcW w:w="1577" w:type="dxa"/>
            <w:vAlign w:val="center"/>
          </w:tcPr>
          <w:p w14:paraId="361F8EB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3B4080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A5022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509E0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CCC840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F1236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E82F1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1B23346" w14:textId="77777777">
        <w:tc>
          <w:tcPr>
            <w:tcW w:w="817" w:type="dxa"/>
            <w:vAlign w:val="center"/>
          </w:tcPr>
          <w:p w14:paraId="3A54005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9E9B9E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14:paraId="36C4E034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2879,1</w:t>
            </w:r>
          </w:p>
        </w:tc>
        <w:tc>
          <w:tcPr>
            <w:tcW w:w="1577" w:type="dxa"/>
            <w:vAlign w:val="center"/>
          </w:tcPr>
          <w:p w14:paraId="39DA02A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BA3CF3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51BDC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E9A5A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684B9E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DCC2A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23BA6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7539DF3" w14:textId="77777777">
        <w:tc>
          <w:tcPr>
            <w:tcW w:w="817" w:type="dxa"/>
            <w:vAlign w:val="center"/>
          </w:tcPr>
          <w:p w14:paraId="2C65A6A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B7EEB3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ремонтно-механической мастерской</w:t>
            </w:r>
          </w:p>
        </w:tc>
        <w:tc>
          <w:tcPr>
            <w:tcW w:w="1276" w:type="dxa"/>
            <w:vAlign w:val="center"/>
          </w:tcPr>
          <w:p w14:paraId="754D2E2D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1165,9</w:t>
            </w:r>
          </w:p>
        </w:tc>
        <w:tc>
          <w:tcPr>
            <w:tcW w:w="1577" w:type="dxa"/>
            <w:vAlign w:val="center"/>
          </w:tcPr>
          <w:p w14:paraId="2CF17CC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74D48B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EC886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3A8A8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3E20BA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E6DE7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F237C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675377C" w14:textId="77777777">
        <w:tc>
          <w:tcPr>
            <w:tcW w:w="817" w:type="dxa"/>
            <w:vAlign w:val="center"/>
          </w:tcPr>
          <w:p w14:paraId="4DDF2B06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82646B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материального склада</w:t>
            </w:r>
          </w:p>
        </w:tc>
        <w:tc>
          <w:tcPr>
            <w:tcW w:w="1276" w:type="dxa"/>
            <w:vAlign w:val="center"/>
          </w:tcPr>
          <w:p w14:paraId="76530B2C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 – по выписке из ЕГРП</w:t>
            </w:r>
          </w:p>
        </w:tc>
        <w:tc>
          <w:tcPr>
            <w:tcW w:w="1577" w:type="dxa"/>
            <w:vAlign w:val="center"/>
          </w:tcPr>
          <w:p w14:paraId="6AE0A0E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68A8D5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E574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47B3A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BC424F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A4DD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197A4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4F047D80" w14:textId="77777777">
        <w:trPr>
          <w:trHeight w:val="1034"/>
        </w:trPr>
        <w:tc>
          <w:tcPr>
            <w:tcW w:w="817" w:type="dxa"/>
            <w:vAlign w:val="center"/>
          </w:tcPr>
          <w:p w14:paraId="29DE5848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ED7987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(пролеты склада готовой продукции)</w:t>
            </w:r>
          </w:p>
        </w:tc>
        <w:tc>
          <w:tcPr>
            <w:tcW w:w="1276" w:type="dxa"/>
            <w:vAlign w:val="center"/>
          </w:tcPr>
          <w:p w14:paraId="1E5C12CD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10015,7</w:t>
            </w:r>
          </w:p>
        </w:tc>
        <w:tc>
          <w:tcPr>
            <w:tcW w:w="1577" w:type="dxa"/>
            <w:vAlign w:val="center"/>
          </w:tcPr>
          <w:p w14:paraId="4D4A056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BBD624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71452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766B1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0F82D1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E6F1B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D31CC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7A991AD" w14:textId="77777777">
        <w:tc>
          <w:tcPr>
            <w:tcW w:w="817" w:type="dxa"/>
            <w:vAlign w:val="center"/>
          </w:tcPr>
          <w:p w14:paraId="7A4F6499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D33E43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0D0873C6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577" w:type="dxa"/>
            <w:vAlign w:val="center"/>
          </w:tcPr>
          <w:p w14:paraId="184E27D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95AD30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5D587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172F7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8857DB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33BA6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81F53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970F16B" w14:textId="77777777">
        <w:tc>
          <w:tcPr>
            <w:tcW w:w="817" w:type="dxa"/>
            <w:vAlign w:val="center"/>
          </w:tcPr>
          <w:p w14:paraId="6F46915B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434567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– часть склада готовой продукции с крановой эстакадой</w:t>
            </w:r>
          </w:p>
        </w:tc>
        <w:tc>
          <w:tcPr>
            <w:tcW w:w="1276" w:type="dxa"/>
            <w:vAlign w:val="center"/>
          </w:tcPr>
          <w:p w14:paraId="0CCA1EEB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577" w:type="dxa"/>
            <w:vAlign w:val="center"/>
          </w:tcPr>
          <w:p w14:paraId="4110CE1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CBE96C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ABAA7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B82E7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EDC4A5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1D297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CCEB7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ECC3476" w14:textId="77777777">
        <w:tc>
          <w:tcPr>
            <w:tcW w:w="817" w:type="dxa"/>
            <w:vAlign w:val="center"/>
          </w:tcPr>
          <w:p w14:paraId="6CEA6584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457C60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3FC15FCB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7" w:type="dxa"/>
            <w:vAlign w:val="center"/>
          </w:tcPr>
          <w:p w14:paraId="7884BE6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78905C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AE87A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977AB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64AD4E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D6A4B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7AEC6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F43B9EC" w14:textId="77777777">
        <w:tc>
          <w:tcPr>
            <w:tcW w:w="817" w:type="dxa"/>
            <w:vAlign w:val="center"/>
          </w:tcPr>
          <w:p w14:paraId="3B05752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6CFED0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F7845A1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5559,7</w:t>
            </w:r>
          </w:p>
        </w:tc>
        <w:tc>
          <w:tcPr>
            <w:tcW w:w="1577" w:type="dxa"/>
            <w:vAlign w:val="center"/>
          </w:tcPr>
          <w:p w14:paraId="44142A0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49DF23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62ECD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25F14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AA597C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BC20C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4265A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1F18D658" w14:textId="77777777">
        <w:tc>
          <w:tcPr>
            <w:tcW w:w="817" w:type="dxa"/>
            <w:vAlign w:val="center"/>
          </w:tcPr>
          <w:p w14:paraId="14407A4A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A01D90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019AC507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77" w:type="dxa"/>
            <w:vAlign w:val="center"/>
          </w:tcPr>
          <w:p w14:paraId="29855B5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C0EACA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01FB3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0F30F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6D55DB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7969A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D8329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34C6B52" w14:textId="77777777">
        <w:tc>
          <w:tcPr>
            <w:tcW w:w="817" w:type="dxa"/>
            <w:vAlign w:val="center"/>
          </w:tcPr>
          <w:p w14:paraId="16E3B681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DD1FBF" w14:textId="77777777" w:rsidR="002E181A" w:rsidRDefault="00F06B9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автомеханической мастерской</w:t>
            </w:r>
          </w:p>
        </w:tc>
        <w:tc>
          <w:tcPr>
            <w:tcW w:w="1276" w:type="dxa"/>
            <w:vAlign w:val="center"/>
          </w:tcPr>
          <w:p w14:paraId="1617B4A9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744,9</w:t>
            </w:r>
          </w:p>
        </w:tc>
        <w:tc>
          <w:tcPr>
            <w:tcW w:w="1577" w:type="dxa"/>
            <w:vAlign w:val="center"/>
          </w:tcPr>
          <w:p w14:paraId="267A7BC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3EC617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63944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3B57C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8A3692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05BA5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C94AE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F919BAE" w14:textId="77777777">
        <w:tc>
          <w:tcPr>
            <w:tcW w:w="817" w:type="dxa"/>
            <w:vAlign w:val="center"/>
          </w:tcPr>
          <w:p w14:paraId="15BE00F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86F02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административно-бытовое</w:t>
            </w:r>
          </w:p>
        </w:tc>
        <w:tc>
          <w:tcPr>
            <w:tcW w:w="1276" w:type="dxa"/>
            <w:vAlign w:val="center"/>
          </w:tcPr>
          <w:p w14:paraId="510760B0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577" w:type="dxa"/>
            <w:vAlign w:val="center"/>
          </w:tcPr>
          <w:p w14:paraId="23152C4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E50B90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D6E01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60969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B7D376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C263F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830CD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4EDC842" w14:textId="77777777">
        <w:trPr>
          <w:trHeight w:val="840"/>
        </w:trPr>
        <w:tc>
          <w:tcPr>
            <w:tcW w:w="817" w:type="dxa"/>
            <w:vAlign w:val="center"/>
          </w:tcPr>
          <w:p w14:paraId="400E45CA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983FA7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бетонно-растворного цеха с наклонной галереей</w:t>
            </w:r>
          </w:p>
        </w:tc>
        <w:tc>
          <w:tcPr>
            <w:tcW w:w="1276" w:type="dxa"/>
            <w:vAlign w:val="center"/>
          </w:tcPr>
          <w:p w14:paraId="31CEF1BD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938,2</w:t>
            </w:r>
          </w:p>
        </w:tc>
        <w:tc>
          <w:tcPr>
            <w:tcW w:w="1577" w:type="dxa"/>
            <w:vAlign w:val="center"/>
          </w:tcPr>
          <w:p w14:paraId="6B1CB41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7363E7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07EA6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B80C3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0BA816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037FA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744C95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4D605328" w14:textId="77777777">
        <w:tc>
          <w:tcPr>
            <w:tcW w:w="817" w:type="dxa"/>
            <w:vAlign w:val="center"/>
          </w:tcPr>
          <w:p w14:paraId="21284CCB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16BFCB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бетонно-смесительного цеха с галереей подачи</w:t>
            </w:r>
          </w:p>
        </w:tc>
        <w:tc>
          <w:tcPr>
            <w:tcW w:w="1276" w:type="dxa"/>
            <w:vAlign w:val="center"/>
          </w:tcPr>
          <w:p w14:paraId="5DC8A37D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428,9</w:t>
            </w:r>
          </w:p>
        </w:tc>
        <w:tc>
          <w:tcPr>
            <w:tcW w:w="1577" w:type="dxa"/>
            <w:vAlign w:val="center"/>
          </w:tcPr>
          <w:p w14:paraId="7534DCF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80D881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2A68D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03F5F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AFED41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1CA49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E3347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0681752" w14:textId="77777777">
        <w:tc>
          <w:tcPr>
            <w:tcW w:w="817" w:type="dxa"/>
            <w:vAlign w:val="center"/>
          </w:tcPr>
          <w:p w14:paraId="0362F988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0B7B46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бытового корпуса бетоносмесительного цеха</w:t>
            </w:r>
          </w:p>
        </w:tc>
        <w:tc>
          <w:tcPr>
            <w:tcW w:w="1276" w:type="dxa"/>
            <w:vAlign w:val="center"/>
          </w:tcPr>
          <w:p w14:paraId="5E84EDFE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  <w:tc>
          <w:tcPr>
            <w:tcW w:w="1577" w:type="dxa"/>
            <w:vAlign w:val="center"/>
          </w:tcPr>
          <w:p w14:paraId="2CAB00A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744657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5C14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039C7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596C13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7E82F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7220F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0733E3B" w14:textId="77777777">
        <w:tc>
          <w:tcPr>
            <w:tcW w:w="817" w:type="dxa"/>
            <w:vAlign w:val="center"/>
          </w:tcPr>
          <w:p w14:paraId="44539256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21B625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 на 8 боксов</w:t>
            </w:r>
          </w:p>
        </w:tc>
        <w:tc>
          <w:tcPr>
            <w:tcW w:w="1276" w:type="dxa"/>
            <w:vAlign w:val="center"/>
          </w:tcPr>
          <w:p w14:paraId="09559F88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1577" w:type="dxa"/>
            <w:vAlign w:val="center"/>
          </w:tcPr>
          <w:p w14:paraId="34D5E21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C4EB93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23287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D39E9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F77E66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CE548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8CD27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662F8CB" w14:textId="77777777">
        <w:trPr>
          <w:trHeight w:val="307"/>
        </w:trPr>
        <w:tc>
          <w:tcPr>
            <w:tcW w:w="817" w:type="dxa"/>
            <w:vAlign w:val="center"/>
          </w:tcPr>
          <w:p w14:paraId="502721D8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4A2F18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276" w:type="dxa"/>
            <w:vAlign w:val="center"/>
          </w:tcPr>
          <w:p w14:paraId="20FD541B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1577" w:type="dxa"/>
            <w:vAlign w:val="center"/>
          </w:tcPr>
          <w:p w14:paraId="319065F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BA4FD5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96C99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BFA1E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4B3202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E4DD4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0971E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2D1F2AA" w14:textId="77777777">
        <w:tc>
          <w:tcPr>
            <w:tcW w:w="817" w:type="dxa"/>
            <w:vAlign w:val="center"/>
          </w:tcPr>
          <w:p w14:paraId="1DEF49CE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EF374D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 на 5 боксов</w:t>
            </w:r>
          </w:p>
        </w:tc>
        <w:tc>
          <w:tcPr>
            <w:tcW w:w="1276" w:type="dxa"/>
            <w:vAlign w:val="center"/>
          </w:tcPr>
          <w:p w14:paraId="17299284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77" w:type="dxa"/>
            <w:vAlign w:val="center"/>
          </w:tcPr>
          <w:p w14:paraId="30E68A1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74BD69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752B7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11335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BEAA86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4A780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EBF99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728489A" w14:textId="77777777">
        <w:trPr>
          <w:trHeight w:val="317"/>
        </w:trPr>
        <w:tc>
          <w:tcPr>
            <w:tcW w:w="817" w:type="dxa"/>
            <w:vAlign w:val="center"/>
          </w:tcPr>
          <w:p w14:paraId="4B572612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5C50DD" w14:textId="77777777" w:rsidR="002E181A" w:rsidRDefault="00F06B9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заводоуправления</w:t>
            </w:r>
          </w:p>
        </w:tc>
        <w:tc>
          <w:tcPr>
            <w:tcW w:w="1276" w:type="dxa"/>
            <w:vAlign w:val="center"/>
          </w:tcPr>
          <w:p w14:paraId="15971457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2137,7</w:t>
            </w:r>
          </w:p>
        </w:tc>
        <w:tc>
          <w:tcPr>
            <w:tcW w:w="1577" w:type="dxa"/>
            <w:vAlign w:val="center"/>
          </w:tcPr>
          <w:p w14:paraId="5FF4103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11EFA2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70754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4FF1F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302946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032C8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D0D28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79650D44" w14:textId="77777777">
        <w:tc>
          <w:tcPr>
            <w:tcW w:w="817" w:type="dxa"/>
            <w:vAlign w:val="center"/>
          </w:tcPr>
          <w:p w14:paraId="4F75F617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6EA865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компрессорной с двухсекционной градирней</w:t>
            </w:r>
          </w:p>
        </w:tc>
        <w:tc>
          <w:tcPr>
            <w:tcW w:w="1276" w:type="dxa"/>
            <w:vAlign w:val="center"/>
          </w:tcPr>
          <w:p w14:paraId="5F3F14F0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698,4</w:t>
            </w:r>
          </w:p>
        </w:tc>
        <w:tc>
          <w:tcPr>
            <w:tcW w:w="1577" w:type="dxa"/>
            <w:vAlign w:val="center"/>
          </w:tcPr>
          <w:p w14:paraId="12132AE9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40,08м*12,88м</w:t>
            </w:r>
          </w:p>
        </w:tc>
        <w:tc>
          <w:tcPr>
            <w:tcW w:w="1258" w:type="dxa"/>
            <w:vAlign w:val="center"/>
          </w:tcPr>
          <w:p w14:paraId="0461D97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00272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701" w:type="dxa"/>
            <w:vAlign w:val="center"/>
          </w:tcPr>
          <w:p w14:paraId="04CA97F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B33F22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DDE12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13F32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45308BF5" w14:textId="77777777">
        <w:tc>
          <w:tcPr>
            <w:tcW w:w="817" w:type="dxa"/>
            <w:vAlign w:val="center"/>
          </w:tcPr>
          <w:p w14:paraId="34BAD693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69C64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 с пристройкой</w:t>
            </w:r>
          </w:p>
        </w:tc>
        <w:tc>
          <w:tcPr>
            <w:tcW w:w="1276" w:type="dxa"/>
            <w:vAlign w:val="center"/>
          </w:tcPr>
          <w:p w14:paraId="246AA41D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2166,5</w:t>
            </w:r>
          </w:p>
        </w:tc>
        <w:tc>
          <w:tcPr>
            <w:tcW w:w="1577" w:type="dxa"/>
            <w:vAlign w:val="center"/>
          </w:tcPr>
          <w:p w14:paraId="2A26A2B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73CE01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E4A4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24FAF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CBC6F6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0BB46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151E1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56B13BE5" w14:textId="77777777">
        <w:tc>
          <w:tcPr>
            <w:tcW w:w="817" w:type="dxa"/>
            <w:vAlign w:val="center"/>
          </w:tcPr>
          <w:p w14:paraId="72761EE7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8C76C9" w14:textId="77777777" w:rsidR="002E181A" w:rsidRDefault="00F06B9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мазутохранилища</w:t>
            </w:r>
          </w:p>
        </w:tc>
        <w:tc>
          <w:tcPr>
            <w:tcW w:w="1276" w:type="dxa"/>
            <w:vAlign w:val="center"/>
          </w:tcPr>
          <w:p w14:paraId="7FB5C206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577" w:type="dxa"/>
            <w:vAlign w:val="center"/>
          </w:tcPr>
          <w:p w14:paraId="7AE16B8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4E7AE0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0B359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143B9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73F309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3768F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C3C03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73A31556" w14:textId="77777777">
        <w:tc>
          <w:tcPr>
            <w:tcW w:w="817" w:type="dxa"/>
            <w:vAlign w:val="center"/>
          </w:tcPr>
          <w:p w14:paraId="68539216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184449" w14:textId="77777777" w:rsidR="002E181A" w:rsidRDefault="00F06B9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подстанции трансформаторной</w:t>
            </w:r>
          </w:p>
        </w:tc>
        <w:tc>
          <w:tcPr>
            <w:tcW w:w="1276" w:type="dxa"/>
            <w:vAlign w:val="center"/>
          </w:tcPr>
          <w:p w14:paraId="63008CBE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1577" w:type="dxa"/>
            <w:vAlign w:val="center"/>
          </w:tcPr>
          <w:p w14:paraId="2724484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5F51A1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F7BA5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B402A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CD6AE3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E63CE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BAA04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7914B7E" w14:textId="77777777">
        <w:tc>
          <w:tcPr>
            <w:tcW w:w="817" w:type="dxa"/>
            <w:vAlign w:val="center"/>
          </w:tcPr>
          <w:p w14:paraId="527683C5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A9FC67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постов склада готовой продукции 6а пролета</w:t>
            </w:r>
          </w:p>
        </w:tc>
        <w:tc>
          <w:tcPr>
            <w:tcW w:w="1276" w:type="dxa"/>
            <w:vAlign w:val="center"/>
          </w:tcPr>
          <w:p w14:paraId="3F44BB1B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2097,3</w:t>
            </w:r>
          </w:p>
        </w:tc>
        <w:tc>
          <w:tcPr>
            <w:tcW w:w="1577" w:type="dxa"/>
            <w:vAlign w:val="center"/>
          </w:tcPr>
          <w:p w14:paraId="4ACAE3C8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84м*25,3м</w:t>
            </w:r>
          </w:p>
        </w:tc>
        <w:tc>
          <w:tcPr>
            <w:tcW w:w="1258" w:type="dxa"/>
            <w:vAlign w:val="center"/>
          </w:tcPr>
          <w:p w14:paraId="64915BD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D9F20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701" w:type="dxa"/>
            <w:vAlign w:val="center"/>
          </w:tcPr>
          <w:p w14:paraId="694E5BC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E24A4C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D185C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064BA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3CA08EDB" w14:textId="77777777">
        <w:tc>
          <w:tcPr>
            <w:tcW w:w="817" w:type="dxa"/>
            <w:vAlign w:val="center"/>
          </w:tcPr>
          <w:p w14:paraId="5C09E3FC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7C11C4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ремонтно-механической мастерской</w:t>
            </w:r>
          </w:p>
        </w:tc>
        <w:tc>
          <w:tcPr>
            <w:tcW w:w="1276" w:type="dxa"/>
            <w:vAlign w:val="center"/>
          </w:tcPr>
          <w:p w14:paraId="6CC25029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1740,7</w:t>
            </w:r>
          </w:p>
        </w:tc>
        <w:tc>
          <w:tcPr>
            <w:tcW w:w="1577" w:type="dxa"/>
            <w:vAlign w:val="center"/>
          </w:tcPr>
          <w:p w14:paraId="758A2B6E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0B11984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CAED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3CA92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83118D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933013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A80A5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16C6234" w14:textId="77777777">
        <w:trPr>
          <w:trHeight w:val="1096"/>
        </w:trPr>
        <w:tc>
          <w:tcPr>
            <w:tcW w:w="817" w:type="dxa"/>
            <w:vAlign w:val="center"/>
          </w:tcPr>
          <w:p w14:paraId="769541B2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063735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3-го пролета со встроенными помещениями</w:t>
            </w:r>
          </w:p>
        </w:tc>
        <w:tc>
          <w:tcPr>
            <w:tcW w:w="1276" w:type="dxa"/>
            <w:vAlign w:val="center"/>
          </w:tcPr>
          <w:p w14:paraId="2480DBAD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2580,9</w:t>
            </w:r>
          </w:p>
        </w:tc>
        <w:tc>
          <w:tcPr>
            <w:tcW w:w="1577" w:type="dxa"/>
            <w:vAlign w:val="center"/>
          </w:tcPr>
          <w:p w14:paraId="7E783324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132,79м*18,34м</w:t>
            </w:r>
          </w:p>
        </w:tc>
        <w:tc>
          <w:tcPr>
            <w:tcW w:w="1258" w:type="dxa"/>
            <w:vAlign w:val="center"/>
          </w:tcPr>
          <w:p w14:paraId="644EEE3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16148A" w14:textId="77777777" w:rsidR="002E181A" w:rsidRDefault="00F0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1701" w:type="dxa"/>
            <w:vAlign w:val="center"/>
          </w:tcPr>
          <w:p w14:paraId="411EDA6F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7AEA82B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765D4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E5369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03544ECB" w14:textId="77777777">
        <w:tc>
          <w:tcPr>
            <w:tcW w:w="817" w:type="dxa"/>
            <w:vAlign w:val="center"/>
          </w:tcPr>
          <w:p w14:paraId="36001778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912160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мастерской бетонно-растворного цеха</w:t>
            </w:r>
          </w:p>
        </w:tc>
        <w:tc>
          <w:tcPr>
            <w:tcW w:w="1276" w:type="dxa"/>
            <w:vAlign w:val="center"/>
          </w:tcPr>
          <w:p w14:paraId="26BA2975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577" w:type="dxa"/>
            <w:vAlign w:val="center"/>
          </w:tcPr>
          <w:p w14:paraId="4ED52F3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3813648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0C582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9F7F0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CD910E0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69395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C9A1E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2AD7B793" w14:textId="77777777">
        <w:trPr>
          <w:trHeight w:val="1647"/>
        </w:trPr>
        <w:tc>
          <w:tcPr>
            <w:tcW w:w="817" w:type="dxa"/>
            <w:vAlign w:val="center"/>
          </w:tcPr>
          <w:p w14:paraId="545F869B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BBBF60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механического прирельсового склада инертных с подземной галереей</w:t>
            </w:r>
          </w:p>
        </w:tc>
        <w:tc>
          <w:tcPr>
            <w:tcW w:w="1276" w:type="dxa"/>
            <w:vAlign w:val="center"/>
          </w:tcPr>
          <w:p w14:paraId="10A9B945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11606,5</w:t>
            </w:r>
          </w:p>
        </w:tc>
        <w:tc>
          <w:tcPr>
            <w:tcW w:w="1577" w:type="dxa"/>
            <w:vAlign w:val="center"/>
          </w:tcPr>
          <w:p w14:paraId="5A35350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6411B46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C0275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B134ED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148548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DF45C9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851732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81A" w14:paraId="6BEDE284" w14:textId="77777777">
        <w:tc>
          <w:tcPr>
            <w:tcW w:w="817" w:type="dxa"/>
            <w:vAlign w:val="center"/>
          </w:tcPr>
          <w:p w14:paraId="30AA5726" w14:textId="77777777" w:rsidR="002E181A" w:rsidRDefault="002E181A">
            <w:pPr>
              <w:pStyle w:val="af5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DE10FE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электростанция, 1/10 доли</w:t>
            </w:r>
          </w:p>
        </w:tc>
        <w:tc>
          <w:tcPr>
            <w:tcW w:w="1276" w:type="dxa"/>
            <w:vAlign w:val="center"/>
          </w:tcPr>
          <w:p w14:paraId="0F3E9EFE" w14:textId="77777777" w:rsidR="002E181A" w:rsidRDefault="00F0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1577" w:type="dxa"/>
            <w:vAlign w:val="center"/>
          </w:tcPr>
          <w:p w14:paraId="70662B05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A8D5A3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B1CD7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1E3FAA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57D5B9C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305D7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7D95F1" w14:textId="77777777" w:rsidR="002E181A" w:rsidRDefault="002E1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17C2FD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4AA02014" w14:textId="77777777" w:rsidR="002E181A" w:rsidRDefault="00F06B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14:paraId="7BFB73A2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2E181A" w14:paraId="49A7EA91" w14:textId="77777777">
        <w:tc>
          <w:tcPr>
            <w:tcW w:w="817" w:type="dxa"/>
          </w:tcPr>
          <w:p w14:paraId="788FFBEB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46C06021" w14:textId="77777777" w:rsidR="002E181A" w:rsidRDefault="00F06B9C">
            <w:pPr>
              <w:pStyle w:val="afa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t>Тип коммуникации</w:t>
            </w:r>
          </w:p>
        </w:tc>
        <w:tc>
          <w:tcPr>
            <w:tcW w:w="4868" w:type="dxa"/>
          </w:tcPr>
          <w:p w14:paraId="5D34B245" w14:textId="77777777" w:rsidR="002E181A" w:rsidRDefault="00F06B9C">
            <w:pPr>
              <w:pStyle w:val="afa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t>Наличие (есть, нет)</w:t>
            </w:r>
          </w:p>
        </w:tc>
      </w:tr>
      <w:tr w:rsidR="002E181A" w14:paraId="45C1324D" w14:textId="77777777">
        <w:tc>
          <w:tcPr>
            <w:tcW w:w="817" w:type="dxa"/>
          </w:tcPr>
          <w:p w14:paraId="49DE8CEC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79D1282D" w14:textId="77777777" w:rsidR="002E181A" w:rsidRDefault="00F06B9C">
            <w:pPr>
              <w:pStyle w:val="afa"/>
              <w:spacing w:before="0" w:beforeAutospacing="0" w:after="0" w:afterAutospacing="0"/>
              <w:ind w:left="284"/>
            </w:pPr>
            <w: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67FF3C82" w14:textId="77777777" w:rsidR="002E181A" w:rsidRDefault="00F06B9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Есть, бетон</w:t>
            </w:r>
          </w:p>
        </w:tc>
      </w:tr>
      <w:tr w:rsidR="002E181A" w14:paraId="7E6FA371" w14:textId="77777777">
        <w:tc>
          <w:tcPr>
            <w:tcW w:w="817" w:type="dxa"/>
          </w:tcPr>
          <w:p w14:paraId="1FB37D1B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43D33313" w14:textId="77777777" w:rsidR="002E181A" w:rsidRDefault="00F06B9C">
            <w:pPr>
              <w:pStyle w:val="afa"/>
              <w:spacing w:before="0" w:beforeAutospacing="0" w:after="0" w:afterAutospacing="0"/>
              <w:ind w:left="284"/>
            </w:pPr>
            <w:r>
              <w:t>Ж/д. ветка (тип, протяженность и т.д.)</w:t>
            </w:r>
          </w:p>
        </w:tc>
        <w:tc>
          <w:tcPr>
            <w:tcW w:w="4868" w:type="dxa"/>
          </w:tcPr>
          <w:p w14:paraId="185B3792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Есть, три пути общей протяженностью 1 926 м.</w:t>
            </w:r>
          </w:p>
        </w:tc>
      </w:tr>
      <w:tr w:rsidR="002E181A" w14:paraId="31C65D9E" w14:textId="77777777">
        <w:tc>
          <w:tcPr>
            <w:tcW w:w="817" w:type="dxa"/>
          </w:tcPr>
          <w:p w14:paraId="1BDE2A3A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3506B66F" w14:textId="77777777" w:rsidR="002E181A" w:rsidRDefault="00F06B9C">
            <w:pPr>
              <w:pStyle w:val="afa"/>
              <w:spacing w:before="0" w:beforeAutospacing="0" w:after="0" w:afterAutospacing="0"/>
              <w:ind w:left="284"/>
            </w:pPr>
            <w: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5D917F1D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22024753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C76F539" w14:textId="77777777" w:rsidR="002E181A" w:rsidRDefault="00F06B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14:paraId="0AAA5CC8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91" w:type="dxa"/>
        <w:tblLook w:val="01E0" w:firstRow="1" w:lastRow="1" w:firstColumn="1" w:lastColumn="1" w:noHBand="0" w:noVBand="0"/>
      </w:tblPr>
      <w:tblGrid>
        <w:gridCol w:w="817"/>
        <w:gridCol w:w="2372"/>
        <w:gridCol w:w="1314"/>
        <w:gridCol w:w="2372"/>
        <w:gridCol w:w="3014"/>
        <w:gridCol w:w="2597"/>
        <w:gridCol w:w="2005"/>
      </w:tblGrid>
      <w:tr w:rsidR="002E181A" w14:paraId="39F07DC1" w14:textId="77777777">
        <w:tc>
          <w:tcPr>
            <w:tcW w:w="817" w:type="dxa"/>
          </w:tcPr>
          <w:p w14:paraId="44B62CAA" w14:textId="77777777" w:rsidR="002E181A" w:rsidRDefault="002E181A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14:paraId="1BDC3E97" w14:textId="77777777" w:rsidR="002E181A" w:rsidRDefault="00F06B9C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314" w:type="dxa"/>
            <w:vAlign w:val="center"/>
          </w:tcPr>
          <w:p w14:paraId="6B59EF9C" w14:textId="77777777" w:rsidR="002E181A" w:rsidRDefault="00F06B9C">
            <w:pPr>
              <w:pStyle w:val="afa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14:paraId="744A1BD2" w14:textId="77777777" w:rsidR="002E181A" w:rsidRDefault="00F06B9C">
            <w:pPr>
              <w:pStyle w:val="afa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14" w:type="dxa"/>
            <w:vAlign w:val="center"/>
          </w:tcPr>
          <w:p w14:paraId="5A1A33B6" w14:textId="77777777" w:rsidR="002E181A" w:rsidRDefault="00F06B9C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3A3EA0AA" w14:textId="77777777" w:rsidR="002E181A" w:rsidRDefault="00F06B9C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0FA6618B" w14:textId="77777777" w:rsidR="002E181A" w:rsidRDefault="00F06B9C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14:paraId="7CF8C56B" w14:textId="77777777" w:rsidR="002E181A" w:rsidRDefault="00F06B9C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6EBA955A" w14:textId="77777777" w:rsidR="002E181A" w:rsidRDefault="00F06B9C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14:paraId="070084BA" w14:textId="77777777" w:rsidR="002E181A" w:rsidRDefault="00F06B9C">
            <w:pPr>
              <w:pStyle w:val="afa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2E181A" w14:paraId="2CCC5A96" w14:textId="77777777">
        <w:tc>
          <w:tcPr>
            <w:tcW w:w="817" w:type="dxa"/>
          </w:tcPr>
          <w:p w14:paraId="5A153911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14:paraId="7B3B26DA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314" w:type="dxa"/>
          </w:tcPr>
          <w:p w14:paraId="274E65B1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05A011BE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68D562B7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млн. м3 в год</w:t>
            </w:r>
          </w:p>
          <w:p w14:paraId="5D38E543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резерве). Общий лимит – 20 млн.куб.м</w:t>
            </w:r>
          </w:p>
        </w:tc>
        <w:tc>
          <w:tcPr>
            <w:tcW w:w="2597" w:type="dxa"/>
            <w:vAlign w:val="center"/>
          </w:tcPr>
          <w:p w14:paraId="6AC032EC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 согласно сметному расчету</w:t>
            </w:r>
          </w:p>
        </w:tc>
        <w:tc>
          <w:tcPr>
            <w:tcW w:w="2005" w:type="dxa"/>
            <w:vAlign w:val="center"/>
          </w:tcPr>
          <w:p w14:paraId="6A6E840A" w14:textId="77777777" w:rsidR="002E181A" w:rsidRDefault="00F06B9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ООО «Газпром Межрегионгаз Белгород»</w:t>
            </w:r>
          </w:p>
        </w:tc>
      </w:tr>
      <w:tr w:rsidR="002E181A" w14:paraId="3977AC25" w14:textId="77777777">
        <w:tc>
          <w:tcPr>
            <w:tcW w:w="817" w:type="dxa"/>
          </w:tcPr>
          <w:p w14:paraId="36BBF5FF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14:paraId="63D918BE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314" w:type="dxa"/>
          </w:tcPr>
          <w:p w14:paraId="1A971A73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2372" w:type="dxa"/>
          </w:tcPr>
          <w:p w14:paraId="31DE770F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3E8A46A7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7" w:type="dxa"/>
            <w:vAlign w:val="center"/>
          </w:tcPr>
          <w:p w14:paraId="59C54417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7FD214DF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сбытовая компания</w:t>
            </w:r>
          </w:p>
        </w:tc>
      </w:tr>
      <w:tr w:rsidR="002E181A" w14:paraId="33ADBB99" w14:textId="77777777">
        <w:tc>
          <w:tcPr>
            <w:tcW w:w="817" w:type="dxa"/>
          </w:tcPr>
          <w:p w14:paraId="3F13C81B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14:paraId="74F08447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314" w:type="dxa"/>
          </w:tcPr>
          <w:p w14:paraId="4A0F9B24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53BF9DF3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791B665D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Две скважины: </w:t>
            </w:r>
          </w:p>
          <w:p w14:paraId="2B32FDFD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и 10 м3час. </w:t>
            </w:r>
          </w:p>
          <w:p w14:paraId="5E46A4A8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возможность переключения на подачу воды от городских сетей</w:t>
            </w:r>
          </w:p>
        </w:tc>
        <w:tc>
          <w:tcPr>
            <w:tcW w:w="2597" w:type="dxa"/>
            <w:vAlign w:val="center"/>
          </w:tcPr>
          <w:p w14:paraId="5727A163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2667436F" w14:textId="77777777" w:rsidR="002E181A" w:rsidRDefault="00F06B9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филиал «Западный» </w:t>
            </w:r>
          </w:p>
          <w:p w14:paraId="6292C573" w14:textId="77777777" w:rsidR="002E181A" w:rsidRDefault="00F06B9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ГУП «Белводоканал»</w:t>
            </w:r>
          </w:p>
        </w:tc>
      </w:tr>
      <w:tr w:rsidR="002E181A" w14:paraId="275F352F" w14:textId="77777777">
        <w:tc>
          <w:tcPr>
            <w:tcW w:w="817" w:type="dxa"/>
          </w:tcPr>
          <w:p w14:paraId="2B02A8DC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14:paraId="2014D651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314" w:type="dxa"/>
          </w:tcPr>
          <w:p w14:paraId="5A6EA576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1CE7702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48B86B15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Собственная сеть канализационных сооружений</w:t>
            </w:r>
          </w:p>
        </w:tc>
        <w:tc>
          <w:tcPr>
            <w:tcW w:w="2597" w:type="dxa"/>
            <w:vAlign w:val="center"/>
          </w:tcPr>
          <w:p w14:paraId="65F0D8EC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63BEBCD5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181A" w14:paraId="368F8B62" w14:textId="77777777">
        <w:tc>
          <w:tcPr>
            <w:tcW w:w="817" w:type="dxa"/>
          </w:tcPr>
          <w:p w14:paraId="0A8824F1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14:paraId="23FDF55D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314" w:type="dxa"/>
          </w:tcPr>
          <w:p w14:paraId="60BAB305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572B688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4CD178F1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очистные сооружения за территорией производственной площадки</w:t>
            </w:r>
          </w:p>
        </w:tc>
        <w:tc>
          <w:tcPr>
            <w:tcW w:w="2597" w:type="dxa"/>
            <w:vAlign w:val="center"/>
          </w:tcPr>
          <w:p w14:paraId="1B198102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3C76D9D5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181A" w14:paraId="761845AC" w14:textId="77777777">
        <w:tc>
          <w:tcPr>
            <w:tcW w:w="817" w:type="dxa"/>
          </w:tcPr>
          <w:p w14:paraId="3BE3019F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14:paraId="0EC2147F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314" w:type="dxa"/>
          </w:tcPr>
          <w:p w14:paraId="4698F68C" w14:textId="77777777" w:rsidR="002E181A" w:rsidRDefault="00F06B9C">
            <w:pPr>
              <w:pStyle w:val="afa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14:paraId="75372B5A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60871B5F" w14:textId="77777777" w:rsidR="002E181A" w:rsidRDefault="00F0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7" w:type="dxa"/>
            <w:vAlign w:val="center"/>
          </w:tcPr>
          <w:p w14:paraId="3A31F922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2A2F5D3A" w14:textId="77777777" w:rsidR="002E181A" w:rsidRDefault="002E181A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</w:p>
        </w:tc>
      </w:tr>
    </w:tbl>
    <w:p w14:paraId="1C35BBE4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5475DC97" w14:textId="77777777" w:rsidR="002E181A" w:rsidRDefault="00F06B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7.Трудовые ресурсы</w:t>
      </w:r>
    </w:p>
    <w:p w14:paraId="489C60A0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2E181A" w14:paraId="1BB19F22" w14:textId="77777777">
        <w:tc>
          <w:tcPr>
            <w:tcW w:w="817" w:type="dxa"/>
          </w:tcPr>
          <w:p w14:paraId="3233B6D0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14:paraId="04F9177E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14:paraId="6306ECA7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г.Строитель-24422 чел.</w:t>
            </w:r>
          </w:p>
        </w:tc>
      </w:tr>
      <w:tr w:rsidR="002E181A" w14:paraId="1B8AD4BF" w14:textId="77777777">
        <w:tc>
          <w:tcPr>
            <w:tcW w:w="817" w:type="dxa"/>
          </w:tcPr>
          <w:p w14:paraId="08329460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14:paraId="1772E31F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14:paraId="2D7FD13D" w14:textId="77777777" w:rsidR="002E181A" w:rsidRDefault="00F0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Яковлевский городской округ Белгородской области - 31,5 тыс. человек</w:t>
            </w:r>
          </w:p>
        </w:tc>
      </w:tr>
      <w:tr w:rsidR="002E181A" w14:paraId="30B14D1B" w14:textId="77777777">
        <w:tc>
          <w:tcPr>
            <w:tcW w:w="817" w:type="dxa"/>
          </w:tcPr>
          <w:p w14:paraId="38107715" w14:textId="77777777" w:rsidR="002E181A" w:rsidRDefault="00F06B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14:paraId="6AB53658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14:paraId="44F2C661" w14:textId="77777777" w:rsidR="002E181A" w:rsidRDefault="00F06B9C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1CE7E4CB" w14:textId="77777777" w:rsidR="002E181A" w:rsidRDefault="002E18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sectPr w:rsidR="002E181A">
      <w:headerReference w:type="default" r:id="rId7"/>
      <w:pgSz w:w="16838" w:h="11906" w:orient="landscape"/>
      <w:pgMar w:top="709" w:right="99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A432" w14:textId="77777777" w:rsidR="00F06B9C" w:rsidRDefault="00F06B9C">
      <w:pPr>
        <w:spacing w:after="0" w:line="240" w:lineRule="auto"/>
      </w:pPr>
      <w:r>
        <w:separator/>
      </w:r>
    </w:p>
  </w:endnote>
  <w:endnote w:type="continuationSeparator" w:id="0">
    <w:p w14:paraId="6F84709D" w14:textId="77777777" w:rsidR="00F06B9C" w:rsidRDefault="00F0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1DE5" w14:textId="77777777" w:rsidR="00F06B9C" w:rsidRDefault="00F06B9C">
      <w:pPr>
        <w:spacing w:after="0" w:line="240" w:lineRule="auto"/>
      </w:pPr>
      <w:r>
        <w:separator/>
      </w:r>
    </w:p>
  </w:footnote>
  <w:footnote w:type="continuationSeparator" w:id="0">
    <w:p w14:paraId="6C764368" w14:textId="77777777" w:rsidR="00F06B9C" w:rsidRDefault="00F0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77921AB6" w14:textId="77777777" w:rsidR="002E181A" w:rsidRDefault="00F06B9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3B17B16D" w14:textId="77777777" w:rsidR="002E181A" w:rsidRDefault="002E181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A43"/>
    <w:multiLevelType w:val="hybridMultilevel"/>
    <w:tmpl w:val="D31693B0"/>
    <w:lvl w:ilvl="0" w:tplc="33BAE1E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EE16608E">
      <w:start w:val="1"/>
      <w:numFmt w:val="lowerLetter"/>
      <w:lvlText w:val="%2."/>
      <w:lvlJc w:val="left"/>
      <w:pPr>
        <w:ind w:left="1440" w:hanging="360"/>
      </w:pPr>
    </w:lvl>
    <w:lvl w:ilvl="2" w:tplc="BB2C418E">
      <w:start w:val="1"/>
      <w:numFmt w:val="lowerRoman"/>
      <w:lvlText w:val="%3."/>
      <w:lvlJc w:val="right"/>
      <w:pPr>
        <w:ind w:left="2160" w:hanging="180"/>
      </w:pPr>
    </w:lvl>
    <w:lvl w:ilvl="3" w:tplc="374CC416">
      <w:start w:val="1"/>
      <w:numFmt w:val="decimal"/>
      <w:lvlText w:val="%4."/>
      <w:lvlJc w:val="left"/>
      <w:pPr>
        <w:ind w:left="2880" w:hanging="360"/>
      </w:pPr>
    </w:lvl>
    <w:lvl w:ilvl="4" w:tplc="38AED076">
      <w:start w:val="1"/>
      <w:numFmt w:val="lowerLetter"/>
      <w:lvlText w:val="%5."/>
      <w:lvlJc w:val="left"/>
      <w:pPr>
        <w:ind w:left="3600" w:hanging="360"/>
      </w:pPr>
    </w:lvl>
    <w:lvl w:ilvl="5" w:tplc="C4C8DA7A">
      <w:start w:val="1"/>
      <w:numFmt w:val="lowerRoman"/>
      <w:lvlText w:val="%6."/>
      <w:lvlJc w:val="right"/>
      <w:pPr>
        <w:ind w:left="4320" w:hanging="180"/>
      </w:pPr>
    </w:lvl>
    <w:lvl w:ilvl="6" w:tplc="1BF042A2">
      <w:start w:val="1"/>
      <w:numFmt w:val="decimal"/>
      <w:lvlText w:val="%7."/>
      <w:lvlJc w:val="left"/>
      <w:pPr>
        <w:ind w:left="5040" w:hanging="360"/>
      </w:pPr>
    </w:lvl>
    <w:lvl w:ilvl="7" w:tplc="BAB2F940">
      <w:start w:val="1"/>
      <w:numFmt w:val="lowerLetter"/>
      <w:lvlText w:val="%8."/>
      <w:lvlJc w:val="left"/>
      <w:pPr>
        <w:ind w:left="5760" w:hanging="360"/>
      </w:pPr>
    </w:lvl>
    <w:lvl w:ilvl="8" w:tplc="C11618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7473"/>
    <w:multiLevelType w:val="hybridMultilevel"/>
    <w:tmpl w:val="3F24A4A2"/>
    <w:lvl w:ilvl="0" w:tplc="7D2EE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E9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26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2A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4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E3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CF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3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E3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443F"/>
    <w:multiLevelType w:val="hybridMultilevel"/>
    <w:tmpl w:val="B3684C46"/>
    <w:lvl w:ilvl="0" w:tplc="901E6FFE">
      <w:start w:val="1"/>
      <w:numFmt w:val="decimal"/>
      <w:lvlText w:val="%1."/>
      <w:lvlJc w:val="left"/>
      <w:pPr>
        <w:ind w:left="578" w:hanging="360"/>
      </w:pPr>
    </w:lvl>
    <w:lvl w:ilvl="1" w:tplc="D5082B0C">
      <w:start w:val="1"/>
      <w:numFmt w:val="lowerLetter"/>
      <w:lvlText w:val="%2."/>
      <w:lvlJc w:val="left"/>
      <w:pPr>
        <w:ind w:left="1298" w:hanging="360"/>
      </w:pPr>
    </w:lvl>
    <w:lvl w:ilvl="2" w:tplc="E304D0A8">
      <w:start w:val="1"/>
      <w:numFmt w:val="lowerRoman"/>
      <w:lvlText w:val="%3."/>
      <w:lvlJc w:val="right"/>
      <w:pPr>
        <w:ind w:left="2018" w:hanging="180"/>
      </w:pPr>
    </w:lvl>
    <w:lvl w:ilvl="3" w:tplc="6A628EEE">
      <w:start w:val="1"/>
      <w:numFmt w:val="decimal"/>
      <w:lvlText w:val="%4."/>
      <w:lvlJc w:val="left"/>
      <w:pPr>
        <w:ind w:left="2738" w:hanging="360"/>
      </w:pPr>
    </w:lvl>
    <w:lvl w:ilvl="4" w:tplc="A77E2F66">
      <w:start w:val="1"/>
      <w:numFmt w:val="lowerLetter"/>
      <w:lvlText w:val="%5."/>
      <w:lvlJc w:val="left"/>
      <w:pPr>
        <w:ind w:left="3458" w:hanging="360"/>
      </w:pPr>
    </w:lvl>
    <w:lvl w:ilvl="5" w:tplc="B980D71C">
      <w:start w:val="1"/>
      <w:numFmt w:val="lowerRoman"/>
      <w:lvlText w:val="%6."/>
      <w:lvlJc w:val="right"/>
      <w:pPr>
        <w:ind w:left="4178" w:hanging="180"/>
      </w:pPr>
    </w:lvl>
    <w:lvl w:ilvl="6" w:tplc="D8F01C2C">
      <w:start w:val="1"/>
      <w:numFmt w:val="decimal"/>
      <w:lvlText w:val="%7."/>
      <w:lvlJc w:val="left"/>
      <w:pPr>
        <w:ind w:left="4898" w:hanging="360"/>
      </w:pPr>
    </w:lvl>
    <w:lvl w:ilvl="7" w:tplc="059C71FC">
      <w:start w:val="1"/>
      <w:numFmt w:val="lowerLetter"/>
      <w:lvlText w:val="%8."/>
      <w:lvlJc w:val="left"/>
      <w:pPr>
        <w:ind w:left="5618" w:hanging="360"/>
      </w:pPr>
    </w:lvl>
    <w:lvl w:ilvl="8" w:tplc="699CFFB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A"/>
    <w:rsid w:val="002E181A"/>
    <w:rsid w:val="003D0166"/>
    <w:rsid w:val="00F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B1E5"/>
  <w15:docId w15:val="{D40272A7-CE10-4991-A602-16EC527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3</cp:revision>
  <dcterms:created xsi:type="dcterms:W3CDTF">2023-11-10T07:36:00Z</dcterms:created>
  <dcterms:modified xsi:type="dcterms:W3CDTF">2023-11-10T07:36:00Z</dcterms:modified>
</cp:coreProperties>
</file>