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permStart w:id="0" w:edGrp="everyone"/>
            <w:permEnd w:id="0"/>
          </w:p>
        </w:tc>
      </w:tr>
      <w:tr w:rsidR="001F35C5" w:rsidTr="00E179CE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1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1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55604C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CE" w:rsidRDefault="00E179CE" w:rsidP="00E179CE">
            <w:pPr>
              <w:rPr>
                <w:rFonts w:cs="Times New Roman"/>
                <w:sz w:val="20"/>
                <w:szCs w:val="20"/>
              </w:rPr>
            </w:pPr>
          </w:p>
          <w:p w:rsidR="00E179CE" w:rsidRDefault="00277A27" w:rsidP="00E179CE">
            <w:pPr>
              <w:rPr>
                <w:rFonts w:cs="Times New Roman"/>
                <w:sz w:val="20"/>
                <w:szCs w:val="20"/>
              </w:rPr>
            </w:pPr>
            <w:permStart w:id="1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1"/>
            <w:r w:rsidR="007640E4" w:rsidRPr="001668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79CE" w:rsidRDefault="00E179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E179CE">
        <w:trPr>
          <w:trHeight w:val="543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84CE8" w:rsidRPr="00B94E9A" w:rsidRDefault="00E84CE8" w:rsidP="00E84CE8">
            <w:pPr>
              <w:spacing w:line="240" w:lineRule="exact"/>
              <w:rPr>
                <w:b/>
              </w:rPr>
            </w:pPr>
            <w:permStart w:id="2" w:edGrp="everyone"/>
            <w:r w:rsidRPr="00B94E9A">
              <w:rPr>
                <w:b/>
              </w:rPr>
              <w:t>ИНФОРМАЦИЯ</w:t>
            </w:r>
          </w:p>
          <w:p w:rsidR="00B94E9A" w:rsidRPr="00B94E9A" w:rsidRDefault="00C34FA1" w:rsidP="00E84CE8">
            <w:pPr>
              <w:spacing w:line="240" w:lineRule="exact"/>
            </w:pPr>
            <w:r>
              <w:t>для размещения на сайте</w:t>
            </w:r>
          </w:p>
        </w:tc>
      </w:tr>
      <w:permEnd w:id="2"/>
    </w:tbl>
    <w:p w:rsidR="0016685E" w:rsidRDefault="0016685E">
      <w:pPr>
        <w:ind w:firstLine="708"/>
        <w:jc w:val="both"/>
      </w:pPr>
    </w:p>
    <w:p w:rsidR="00E67A99" w:rsidRDefault="00E67A99" w:rsidP="008B3B10">
      <w:pPr>
        <w:ind w:firstLine="708"/>
        <w:jc w:val="both"/>
      </w:pPr>
      <w:permStart w:id="3" w:edGrp="everyone"/>
      <w:r>
        <w:t xml:space="preserve">Прокуратурой </w:t>
      </w:r>
      <w:r w:rsidR="00FE1B93">
        <w:t xml:space="preserve">Яковлевского района </w:t>
      </w:r>
      <w:r>
        <w:t xml:space="preserve">проведена проверка исполнения законодательства о безопасности дорожного движения, в ходе которой проверена деятельность организаций и индивидуальных предпринимателей, осуществляющих проведение технического осмотра транспортных средств.  </w:t>
      </w:r>
    </w:p>
    <w:p w:rsidR="00E67A99" w:rsidRDefault="00E67A99" w:rsidP="00525F6C">
      <w:pPr>
        <w:ind w:firstLine="708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В нарушение </w:t>
      </w:r>
      <w:r w:rsidRPr="001A4BB6">
        <w:rPr>
          <w:rFonts w:eastAsia="Times New Roman"/>
          <w:szCs w:val="28"/>
          <w:lang w:eastAsia="ru-RU"/>
        </w:rPr>
        <w:t>Федеральн</w:t>
      </w:r>
      <w:r>
        <w:rPr>
          <w:rFonts w:eastAsia="Times New Roman"/>
          <w:szCs w:val="28"/>
          <w:lang w:eastAsia="ru-RU"/>
        </w:rPr>
        <w:t>ых</w:t>
      </w:r>
      <w:r w:rsidRPr="001A4BB6">
        <w:rPr>
          <w:rFonts w:eastAsia="Times New Roman"/>
          <w:szCs w:val="28"/>
          <w:lang w:eastAsia="ru-RU"/>
        </w:rPr>
        <w:t xml:space="preserve"> закон</w:t>
      </w:r>
      <w:r>
        <w:rPr>
          <w:rFonts w:eastAsia="Times New Roman"/>
          <w:szCs w:val="28"/>
          <w:lang w:eastAsia="ru-RU"/>
        </w:rPr>
        <w:t>ов</w:t>
      </w:r>
      <w:r w:rsidRPr="001A4BB6">
        <w:rPr>
          <w:rFonts w:eastAsia="Times New Roman"/>
          <w:szCs w:val="28"/>
          <w:lang w:eastAsia="ru-RU"/>
        </w:rPr>
        <w:t xml:space="preserve"> «О безопасности дорожного движения»</w:t>
      </w:r>
      <w:r>
        <w:rPr>
          <w:rFonts w:eastAsia="Times New Roman"/>
          <w:szCs w:val="28"/>
          <w:lang w:eastAsia="ru-RU"/>
        </w:rPr>
        <w:t xml:space="preserve"> и </w:t>
      </w:r>
      <w:r w:rsidRPr="004920A5">
        <w:rPr>
          <w:iCs/>
          <w:szCs w:val="28"/>
        </w:rPr>
        <w:t>"О техническом осмотре транспортных средств и о внесении изменений в отдельные законодательные акты Российской Федерации"</w:t>
      </w:r>
      <w:r>
        <w:rPr>
          <w:iCs/>
          <w:szCs w:val="28"/>
        </w:rPr>
        <w:t xml:space="preserve"> </w:t>
      </w:r>
      <w:r w:rsidR="00525F6C">
        <w:rPr>
          <w:iCs/>
          <w:szCs w:val="28"/>
        </w:rPr>
        <w:t xml:space="preserve">в трёх организациях, проводящих технический осмотр транспортных средств, выявлены нарушения в диагностических картах </w:t>
      </w:r>
      <w:r w:rsidRPr="00767BCE">
        <w:rPr>
          <w:szCs w:val="28"/>
        </w:rPr>
        <w:t>требований к фотографическому изображению транспортн</w:t>
      </w:r>
      <w:r w:rsidR="00525F6C">
        <w:rPr>
          <w:szCs w:val="28"/>
        </w:rPr>
        <w:t>ых</w:t>
      </w:r>
      <w:r w:rsidRPr="00767BCE">
        <w:rPr>
          <w:szCs w:val="28"/>
        </w:rPr>
        <w:t xml:space="preserve"> средств, в отношении котор</w:t>
      </w:r>
      <w:r w:rsidR="00525F6C">
        <w:rPr>
          <w:szCs w:val="28"/>
        </w:rPr>
        <w:t>ых</w:t>
      </w:r>
      <w:r w:rsidRPr="00767BCE">
        <w:rPr>
          <w:szCs w:val="28"/>
        </w:rPr>
        <w:t xml:space="preserve"> проводило</w:t>
      </w:r>
      <w:r w:rsidR="00525F6C">
        <w:rPr>
          <w:szCs w:val="28"/>
        </w:rPr>
        <w:t>сь техническое диагностирование,</w:t>
      </w:r>
      <w:r w:rsidRPr="00767BCE">
        <w:rPr>
          <w:szCs w:val="28"/>
        </w:rPr>
        <w:t xml:space="preserve"> </w:t>
      </w:r>
      <w:r w:rsidR="00525F6C">
        <w:rPr>
          <w:szCs w:val="28"/>
        </w:rPr>
        <w:t xml:space="preserve">нарушения </w:t>
      </w:r>
      <w:r w:rsidRPr="00767BCE">
        <w:rPr>
          <w:szCs w:val="28"/>
        </w:rPr>
        <w:t>срок</w:t>
      </w:r>
      <w:r w:rsidR="00525F6C">
        <w:rPr>
          <w:szCs w:val="28"/>
        </w:rPr>
        <w:t>ов</w:t>
      </w:r>
      <w:r w:rsidRPr="00767BCE">
        <w:rPr>
          <w:szCs w:val="28"/>
        </w:rPr>
        <w:t xml:space="preserve"> хранения </w:t>
      </w:r>
      <w:r w:rsidR="00525F6C">
        <w:rPr>
          <w:szCs w:val="28"/>
        </w:rPr>
        <w:t xml:space="preserve">фотографий </w:t>
      </w:r>
      <w:r w:rsidRPr="00767BCE">
        <w:rPr>
          <w:szCs w:val="28"/>
        </w:rPr>
        <w:t>в единой автоматизированной информационной системе технического осмотра</w:t>
      </w:r>
      <w:r w:rsidR="00525F6C">
        <w:rPr>
          <w:szCs w:val="28"/>
        </w:rPr>
        <w:t>;</w:t>
      </w:r>
      <w:r w:rsidRPr="00767BCE">
        <w:rPr>
          <w:szCs w:val="28"/>
        </w:rPr>
        <w:t xml:space="preserve"> </w:t>
      </w:r>
      <w:r w:rsidR="00525F6C">
        <w:rPr>
          <w:szCs w:val="28"/>
        </w:rPr>
        <w:t xml:space="preserve">нарушения </w:t>
      </w:r>
      <w:r w:rsidRPr="00767BCE">
        <w:rPr>
          <w:szCs w:val="28"/>
        </w:rPr>
        <w:t xml:space="preserve">требований </w:t>
      </w:r>
      <w:r w:rsidR="00525F6C">
        <w:rPr>
          <w:szCs w:val="28"/>
        </w:rPr>
        <w:t xml:space="preserve">закона </w:t>
      </w:r>
      <w:r w:rsidRPr="00767BCE">
        <w:rPr>
          <w:szCs w:val="28"/>
        </w:rPr>
        <w:t xml:space="preserve">к точности определения координат места нахождения транспортного средства и пункта технического осмотра, </w:t>
      </w:r>
      <w:r w:rsidR="00525F6C">
        <w:rPr>
          <w:szCs w:val="28"/>
        </w:rPr>
        <w:t xml:space="preserve">а также нарушения правил установки государственных регистрационных номеров. На данные нарушения в ходе проведения техосмотра должностными лицами, проводившими осмотр, не было обращено должное </w:t>
      </w:r>
      <w:bookmarkStart w:id="2" w:name="_GoBack"/>
      <w:bookmarkEnd w:id="2"/>
      <w:r w:rsidR="00525F6C">
        <w:rPr>
          <w:szCs w:val="28"/>
        </w:rPr>
        <w:t xml:space="preserve">внимание. </w:t>
      </w:r>
    </w:p>
    <w:p w:rsidR="00E67A99" w:rsidRDefault="00525F6C" w:rsidP="00E67A99">
      <w:pPr>
        <w:ind w:firstLine="708"/>
        <w:jc w:val="both"/>
      </w:pPr>
      <w:r>
        <w:rPr>
          <w:szCs w:val="28"/>
        </w:rPr>
        <w:t xml:space="preserve">По данным нарушениям прокурором района в адрес </w:t>
      </w:r>
      <w:r w:rsidR="00E67A99">
        <w:rPr>
          <w:szCs w:val="28"/>
        </w:rPr>
        <w:t>ООО «Авто Гарант 31»</w:t>
      </w:r>
      <w:r>
        <w:rPr>
          <w:szCs w:val="28"/>
        </w:rPr>
        <w:t xml:space="preserve">, </w:t>
      </w:r>
      <w:r w:rsidR="00E67A99">
        <w:rPr>
          <w:szCs w:val="28"/>
        </w:rPr>
        <w:t>И</w:t>
      </w:r>
      <w:r>
        <w:rPr>
          <w:szCs w:val="28"/>
        </w:rPr>
        <w:t xml:space="preserve">П </w:t>
      </w:r>
      <w:r w:rsidR="00E67A99">
        <w:rPr>
          <w:szCs w:val="28"/>
        </w:rPr>
        <w:t xml:space="preserve">Фохт В.А. </w:t>
      </w:r>
      <w:r>
        <w:rPr>
          <w:szCs w:val="28"/>
        </w:rPr>
        <w:t xml:space="preserve">и </w:t>
      </w:r>
      <w:r w:rsidR="00E67A99">
        <w:rPr>
          <w:szCs w:val="28"/>
        </w:rPr>
        <w:t>ООО «Авгур»</w:t>
      </w:r>
      <w:r>
        <w:rPr>
          <w:szCs w:val="28"/>
        </w:rPr>
        <w:t xml:space="preserve"> внесены представления, которые рассмотрены. Допущенные нарушения устранены, а виновные в них должностные лица привлечены к дисциплинарной ответственности. </w:t>
      </w:r>
    </w:p>
    <w:permEnd w:id="3"/>
    <w:p w:rsidR="00956C97" w:rsidRDefault="00956C97" w:rsidP="00956C97">
      <w:pPr>
        <w:ind w:firstLine="708"/>
        <w:jc w:val="both"/>
      </w:pPr>
      <w:r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827"/>
      </w:tblGrid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AD027A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4" w:edGrp="everyone"/>
            <w:r>
              <w:rPr>
                <w:rFonts w:cs="Times New Roman"/>
                <w:szCs w:val="28"/>
              </w:rPr>
              <w:t>П</w:t>
            </w:r>
            <w:r w:rsidR="00AC7BEE">
              <w:rPr>
                <w:rFonts w:cs="Times New Roman"/>
                <w:szCs w:val="28"/>
              </w:rPr>
              <w:t>рокурор района</w:t>
            </w:r>
            <w:permEnd w:id="4"/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9C34E1">
            <w:pPr>
              <w:spacing w:line="240" w:lineRule="exact"/>
              <w:rPr>
                <w:rFonts w:cs="Times New Roman"/>
                <w:szCs w:val="28"/>
              </w:rPr>
            </w:pPr>
            <w:permStart w:id="5" w:edGrp="everyone"/>
            <w:r>
              <w:rPr>
                <w:rFonts w:cs="Times New Roman"/>
                <w:szCs w:val="28"/>
              </w:rPr>
              <w:t>стар</w:t>
            </w:r>
            <w:r w:rsidR="00AC7BEE">
              <w:rPr>
                <w:rFonts w:cs="Times New Roman"/>
                <w:szCs w:val="28"/>
              </w:rPr>
              <w:t>ший советник юстиции</w:t>
            </w:r>
            <w:permEnd w:id="5"/>
          </w:p>
        </w:tc>
        <w:bookmarkStart w:id="3" w:name="SIGNERNAME1"/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0E1F9B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 w:rsidR="00534FF7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  <w:lang w:val="en-US"/>
              </w:rPr>
              <w:instrText>MACROBUTTON</w:instrText>
            </w:r>
            <w:r w:rsidR="00534FF7" w:rsidRPr="008C248C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  <w:lang w:val="en-US"/>
              </w:rPr>
              <w:instrText>NoMacro</w:instrText>
            </w:r>
            <w:r w:rsidR="00534FF7" w:rsidRPr="008C248C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197B0A" w:rsidP="002E1649">
            <w:pPr>
              <w:rPr>
                <w:sz w:val="22"/>
              </w:rPr>
            </w:pPr>
            <w:permStart w:id="6" w:edGrp="everyone"/>
            <w:r>
              <w:rPr>
                <w:sz w:val="24"/>
                <w:szCs w:val="24"/>
              </w:rPr>
              <w:t>Димидов Ю.А. 8-910-363-20-73</w:t>
            </w:r>
            <w:permEnd w:id="6"/>
            <w:r w:rsidR="002012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35" w:rsidRDefault="00AF5035">
      <w:r>
        <w:separator/>
      </w:r>
    </w:p>
  </w:endnote>
  <w:endnote w:type="continuationSeparator" w:id="0">
    <w:p w:rsidR="00AF5035" w:rsidRDefault="00AF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35" w:rsidRDefault="00AF5035">
      <w:r>
        <w:separator/>
      </w:r>
    </w:p>
  </w:footnote>
  <w:footnote w:type="continuationSeparator" w:id="0">
    <w:p w:rsidR="00AF5035" w:rsidRDefault="00AF5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Content>
      <w:p w:rsidR="001F35C5" w:rsidRDefault="000E1F9B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 w:rsidR="00534FF7"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525F6C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2F4D"/>
    <w:multiLevelType w:val="multilevel"/>
    <w:tmpl w:val="2A64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1593600"/>
    <w:multiLevelType w:val="hybridMultilevel"/>
    <w:tmpl w:val="2932AFC6"/>
    <w:lvl w:ilvl="0" w:tplc="CE9E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E2347"/>
    <w:multiLevelType w:val="hybridMultilevel"/>
    <w:tmpl w:val="3A5E7F06"/>
    <w:lvl w:ilvl="0" w:tplc="C05C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EYeMPlR+Vd8CbtBB03PyFaeS/DFF2c3u2+D7sEudN4Nv6QHWpTux+d9Qo28v3/34js+FiKy4lZK&#10;OocE+XjvfA==" w:salt="qOENKY1MtOvBt4bHRYO1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FF9"/>
    <w:rsid w:val="00002863"/>
    <w:rsid w:val="00003514"/>
    <w:rsid w:val="00006283"/>
    <w:rsid w:val="000158DC"/>
    <w:rsid w:val="00017089"/>
    <w:rsid w:val="00050220"/>
    <w:rsid w:val="00050FB9"/>
    <w:rsid w:val="00054572"/>
    <w:rsid w:val="00066E21"/>
    <w:rsid w:val="000A04AE"/>
    <w:rsid w:val="000C2C99"/>
    <w:rsid w:val="000E1F9B"/>
    <w:rsid w:val="000E37DD"/>
    <w:rsid w:val="00100B94"/>
    <w:rsid w:val="00102F5B"/>
    <w:rsid w:val="0011120E"/>
    <w:rsid w:val="00124369"/>
    <w:rsid w:val="00125EA3"/>
    <w:rsid w:val="00130053"/>
    <w:rsid w:val="001575B7"/>
    <w:rsid w:val="0016381D"/>
    <w:rsid w:val="0016685E"/>
    <w:rsid w:val="00184A78"/>
    <w:rsid w:val="00197B0A"/>
    <w:rsid w:val="001C5ABF"/>
    <w:rsid w:val="001F35C5"/>
    <w:rsid w:val="001F76F2"/>
    <w:rsid w:val="002012C2"/>
    <w:rsid w:val="00202446"/>
    <w:rsid w:val="00204622"/>
    <w:rsid w:val="002328F6"/>
    <w:rsid w:val="00253AC7"/>
    <w:rsid w:val="00277A27"/>
    <w:rsid w:val="00295E09"/>
    <w:rsid w:val="002A372C"/>
    <w:rsid w:val="002A7BC3"/>
    <w:rsid w:val="002B5A11"/>
    <w:rsid w:val="002E0E32"/>
    <w:rsid w:val="002E1649"/>
    <w:rsid w:val="002E385D"/>
    <w:rsid w:val="002E6D6E"/>
    <w:rsid w:val="002F2748"/>
    <w:rsid w:val="002F45AF"/>
    <w:rsid w:val="00311E6C"/>
    <w:rsid w:val="00316135"/>
    <w:rsid w:val="003353A4"/>
    <w:rsid w:val="00380970"/>
    <w:rsid w:val="003914D4"/>
    <w:rsid w:val="00391DFA"/>
    <w:rsid w:val="003956E7"/>
    <w:rsid w:val="00396554"/>
    <w:rsid w:val="003D1678"/>
    <w:rsid w:val="003D25C5"/>
    <w:rsid w:val="003D3B52"/>
    <w:rsid w:val="00405474"/>
    <w:rsid w:val="004E58EB"/>
    <w:rsid w:val="00525B3B"/>
    <w:rsid w:val="00525F6C"/>
    <w:rsid w:val="00534FF7"/>
    <w:rsid w:val="00552EF5"/>
    <w:rsid w:val="0055604C"/>
    <w:rsid w:val="005702E9"/>
    <w:rsid w:val="005964DC"/>
    <w:rsid w:val="00597971"/>
    <w:rsid w:val="005C5259"/>
    <w:rsid w:val="00600C5C"/>
    <w:rsid w:val="00604E57"/>
    <w:rsid w:val="006250F8"/>
    <w:rsid w:val="00634032"/>
    <w:rsid w:val="00636743"/>
    <w:rsid w:val="00640302"/>
    <w:rsid w:val="006465A8"/>
    <w:rsid w:val="00647B80"/>
    <w:rsid w:val="0069145B"/>
    <w:rsid w:val="00691676"/>
    <w:rsid w:val="006A3E83"/>
    <w:rsid w:val="006A6012"/>
    <w:rsid w:val="006C7AF5"/>
    <w:rsid w:val="006D2048"/>
    <w:rsid w:val="006D71F0"/>
    <w:rsid w:val="006E5FFC"/>
    <w:rsid w:val="007640E4"/>
    <w:rsid w:val="007656AD"/>
    <w:rsid w:val="007674A2"/>
    <w:rsid w:val="00780983"/>
    <w:rsid w:val="007C586F"/>
    <w:rsid w:val="008043B7"/>
    <w:rsid w:val="00805A56"/>
    <w:rsid w:val="0084109A"/>
    <w:rsid w:val="0084663C"/>
    <w:rsid w:val="00854788"/>
    <w:rsid w:val="00863ED4"/>
    <w:rsid w:val="00881D1A"/>
    <w:rsid w:val="00893EFB"/>
    <w:rsid w:val="008B3B10"/>
    <w:rsid w:val="008C248C"/>
    <w:rsid w:val="008C7A18"/>
    <w:rsid w:val="008D1A2B"/>
    <w:rsid w:val="008D4D46"/>
    <w:rsid w:val="008F2591"/>
    <w:rsid w:val="008F281F"/>
    <w:rsid w:val="009014CD"/>
    <w:rsid w:val="00910E88"/>
    <w:rsid w:val="0093252F"/>
    <w:rsid w:val="009429A5"/>
    <w:rsid w:val="009508B3"/>
    <w:rsid w:val="009525D1"/>
    <w:rsid w:val="009528E7"/>
    <w:rsid w:val="00956C97"/>
    <w:rsid w:val="0096269D"/>
    <w:rsid w:val="009803A0"/>
    <w:rsid w:val="00982E25"/>
    <w:rsid w:val="00991596"/>
    <w:rsid w:val="009A5AE2"/>
    <w:rsid w:val="009B380F"/>
    <w:rsid w:val="009C34E1"/>
    <w:rsid w:val="009E384A"/>
    <w:rsid w:val="009E7F7C"/>
    <w:rsid w:val="009F3DFF"/>
    <w:rsid w:val="00A31DA9"/>
    <w:rsid w:val="00A33095"/>
    <w:rsid w:val="00A637BD"/>
    <w:rsid w:val="00A7414C"/>
    <w:rsid w:val="00AA7DBE"/>
    <w:rsid w:val="00AC28E6"/>
    <w:rsid w:val="00AC3E38"/>
    <w:rsid w:val="00AC5240"/>
    <w:rsid w:val="00AC7BEE"/>
    <w:rsid w:val="00AD027A"/>
    <w:rsid w:val="00AD1F1E"/>
    <w:rsid w:val="00AF5035"/>
    <w:rsid w:val="00B11F1E"/>
    <w:rsid w:val="00B250C8"/>
    <w:rsid w:val="00B279BB"/>
    <w:rsid w:val="00B530C0"/>
    <w:rsid w:val="00B716B4"/>
    <w:rsid w:val="00B808C5"/>
    <w:rsid w:val="00B80D4B"/>
    <w:rsid w:val="00B906E8"/>
    <w:rsid w:val="00B94E9A"/>
    <w:rsid w:val="00BA61AE"/>
    <w:rsid w:val="00BB0339"/>
    <w:rsid w:val="00BB0421"/>
    <w:rsid w:val="00BB5C2F"/>
    <w:rsid w:val="00BD0C52"/>
    <w:rsid w:val="00BE51AE"/>
    <w:rsid w:val="00C01D1D"/>
    <w:rsid w:val="00C2194C"/>
    <w:rsid w:val="00C315DF"/>
    <w:rsid w:val="00C34FA1"/>
    <w:rsid w:val="00C434D6"/>
    <w:rsid w:val="00C93277"/>
    <w:rsid w:val="00C94643"/>
    <w:rsid w:val="00C9670A"/>
    <w:rsid w:val="00CB3A1F"/>
    <w:rsid w:val="00CB5274"/>
    <w:rsid w:val="00CC6B85"/>
    <w:rsid w:val="00CF3703"/>
    <w:rsid w:val="00D1093A"/>
    <w:rsid w:val="00D1502B"/>
    <w:rsid w:val="00D26F45"/>
    <w:rsid w:val="00D312E1"/>
    <w:rsid w:val="00D758D0"/>
    <w:rsid w:val="00DB41C7"/>
    <w:rsid w:val="00DD0FB5"/>
    <w:rsid w:val="00DD147C"/>
    <w:rsid w:val="00DE50E0"/>
    <w:rsid w:val="00DF5F95"/>
    <w:rsid w:val="00E13811"/>
    <w:rsid w:val="00E179CE"/>
    <w:rsid w:val="00E40447"/>
    <w:rsid w:val="00E660EF"/>
    <w:rsid w:val="00E67A99"/>
    <w:rsid w:val="00E70248"/>
    <w:rsid w:val="00E84CE8"/>
    <w:rsid w:val="00E87465"/>
    <w:rsid w:val="00EC249F"/>
    <w:rsid w:val="00ED054A"/>
    <w:rsid w:val="00EE61A0"/>
    <w:rsid w:val="00EE7916"/>
    <w:rsid w:val="00EF77F5"/>
    <w:rsid w:val="00F45FF9"/>
    <w:rsid w:val="00F96D11"/>
    <w:rsid w:val="00F97076"/>
    <w:rsid w:val="00FB78C6"/>
    <w:rsid w:val="00FC0799"/>
    <w:rsid w:val="00FC53EB"/>
    <w:rsid w:val="00FD07E2"/>
    <w:rsid w:val="00FE1B93"/>
    <w:rsid w:val="00FE3D51"/>
    <w:rsid w:val="00FF0111"/>
    <w:rsid w:val="00FF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9B"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E1F9B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1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F9B"/>
  </w:style>
  <w:style w:type="paragraph" w:styleId="a5">
    <w:name w:val="footer"/>
    <w:basedOn w:val="a"/>
    <w:link w:val="a6"/>
    <w:uiPriority w:val="99"/>
    <w:unhideWhenUsed/>
    <w:rsid w:val="000E1F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E1F9B"/>
  </w:style>
  <w:style w:type="paragraph" w:styleId="a7">
    <w:name w:val="Balloon Text"/>
    <w:basedOn w:val="a"/>
    <w:link w:val="a8"/>
    <w:uiPriority w:val="99"/>
    <w:semiHidden/>
    <w:unhideWhenUsed/>
    <w:rsid w:val="000E1F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1F9B"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rsid w:val="000E1F9B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sid w:val="000E1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0E1F9B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0E1F9B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paragraph" w:customStyle="1" w:styleId="ConsNormal">
    <w:name w:val="ConsNormal"/>
    <w:rsid w:val="00E84C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4A6A8-E4F0-444C-9BB6-EF3D1B3E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</Template>
  <TotalTime>634</TotalTime>
  <Pages>1</Pages>
  <Words>187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Karnaukhova.N.N</cp:lastModifiedBy>
  <cp:revision>41</cp:revision>
  <cp:lastPrinted>2022-03-05T15:34:00Z</cp:lastPrinted>
  <dcterms:created xsi:type="dcterms:W3CDTF">2022-03-11T07:30:00Z</dcterms:created>
  <dcterms:modified xsi:type="dcterms:W3CDTF">2024-06-27T15:46:00Z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