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7D9B" w:rsidRPr="000D66FF" w:rsidRDefault="000D66FF" w:rsidP="000D66FF">
      <w:pPr>
        <w:jc w:val="both"/>
        <w:rPr>
          <w:rFonts w:ascii="Times New Roman" w:hAnsi="Times New Roman" w:cs="Times New Roman"/>
          <w:sz w:val="28"/>
          <w:szCs w:val="28"/>
        </w:rPr>
      </w:pPr>
      <w:r w:rsidRPr="000D66FF">
        <w:rPr>
          <w:rFonts w:ascii="Times New Roman" w:hAnsi="Times New Roman" w:cs="Times New Roman"/>
          <w:sz w:val="28"/>
          <w:szCs w:val="28"/>
        </w:rPr>
        <w:t>Государственным обвинителем поддержано обвинение по уголовному делу в отношении местного жителя, совершившего преступление, предусмотренное ч.4 ст.111 УК РФ (умышленное причинение тяжкого вреда здоровью, опасного для жизни человека, совершенное с применением предметов, используемых в качестве оружия, повлекшее по неосторожности смерть потерпевшего.</w:t>
      </w:r>
    </w:p>
    <w:p w:rsidR="000D66FF" w:rsidRDefault="000D66FF" w:rsidP="000D66FF">
      <w:pPr>
        <w:jc w:val="both"/>
        <w:rPr>
          <w:rFonts w:ascii="Times New Roman" w:hAnsi="Times New Roman" w:cs="Times New Roman"/>
          <w:sz w:val="28"/>
          <w:szCs w:val="28"/>
        </w:rPr>
      </w:pPr>
      <w:r w:rsidRPr="000D66FF">
        <w:rPr>
          <w:rFonts w:ascii="Times New Roman" w:hAnsi="Times New Roman" w:cs="Times New Roman"/>
          <w:sz w:val="28"/>
          <w:szCs w:val="28"/>
        </w:rPr>
        <w:t xml:space="preserve">Судебным следствием установлено, что в апреле 2024 года в квартире двое знакомых распивали спиртные напитки, в результате чего между ними возник словесный конфликт, который в дальнейшем перерос </w:t>
      </w:r>
      <w:r w:rsidR="009527BC">
        <w:rPr>
          <w:rFonts w:ascii="Times New Roman" w:hAnsi="Times New Roman" w:cs="Times New Roman"/>
          <w:sz w:val="28"/>
          <w:szCs w:val="28"/>
        </w:rPr>
        <w:t>в избиение</w:t>
      </w:r>
      <w:r w:rsidRPr="000D66FF">
        <w:rPr>
          <w:rFonts w:ascii="Times New Roman" w:hAnsi="Times New Roman" w:cs="Times New Roman"/>
          <w:sz w:val="28"/>
          <w:szCs w:val="28"/>
        </w:rPr>
        <w:t xml:space="preserve"> и причинение тяжкого вреда.</w:t>
      </w:r>
    </w:p>
    <w:p w:rsidR="000D66FF" w:rsidRDefault="009527BC" w:rsidP="000D66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Реализуя свой прямой преступный умысел, злоумышленник вооружился табуретом и используя его в качестве оружия нанес около 9 ударов потерпевшему. От полученных повреждений последний скончался.</w:t>
      </w:r>
    </w:p>
    <w:p w:rsidR="009527BC" w:rsidRDefault="009527BC" w:rsidP="000D66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 учел позицию прокурора и назначил наказание в виде лишения свободы сроком 10 лет в исправительной колонии особого режима с ограничением свободы сроком на 1 год, гражданский иск потерпевшей стороне удовлетворен на 900000 тыс. рублей.</w:t>
      </w:r>
      <w:bookmarkStart w:id="0" w:name="_GoBack"/>
      <w:bookmarkEnd w:id="0"/>
    </w:p>
    <w:p w:rsidR="009527BC" w:rsidRPr="000D66FF" w:rsidRDefault="009527BC" w:rsidP="000D66F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527BC" w:rsidRPr="000D66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6FF"/>
    <w:rsid w:val="000D66FF"/>
    <w:rsid w:val="009527BC"/>
    <w:rsid w:val="00F17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04874"/>
  <w15:chartTrackingRefBased/>
  <w15:docId w15:val="{688A71E2-85A0-47F4-AC3C-77C0D1DD3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Евтушенко Валерия Сергеевна</dc:creator>
  <cp:keywords/>
  <dc:description/>
  <cp:lastModifiedBy>Евтушенко Валерия Сергеевна</cp:lastModifiedBy>
  <cp:revision>1</cp:revision>
  <dcterms:created xsi:type="dcterms:W3CDTF">2025-01-24T14:48:00Z</dcterms:created>
  <dcterms:modified xsi:type="dcterms:W3CDTF">2025-01-24T15:06:00Z</dcterms:modified>
</cp:coreProperties>
</file>