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1725">
        <w:rPr>
          <w:rFonts w:ascii="Times New Roman" w:hAnsi="Times New Roman" w:cs="Times New Roman"/>
          <w:b/>
          <w:sz w:val="28"/>
          <w:szCs w:val="28"/>
        </w:rPr>
        <w:t>Посиделки друзей закончились уголовным делом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1CF7" w:rsidRPr="00E27C60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Прокурором района утверждено обвинительное заключение по уголовному делу в отношении местного жителя.</w:t>
      </w:r>
    </w:p>
    <w:p w:rsidR="008D1725" w:rsidRDefault="008D1725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 </w:t>
      </w:r>
      <w:r w:rsidR="00E51CF7">
        <w:rPr>
          <w:rFonts w:ascii="Times New Roman" w:hAnsi="Times New Roman" w:cs="Times New Roman"/>
          <w:sz w:val="28"/>
          <w:szCs w:val="28"/>
        </w:rPr>
        <w:t xml:space="preserve">обвиняется в том, что </w:t>
      </w:r>
      <w:r>
        <w:rPr>
          <w:rFonts w:ascii="Times New Roman" w:hAnsi="Times New Roman" w:cs="Times New Roman"/>
          <w:sz w:val="28"/>
          <w:szCs w:val="28"/>
        </w:rPr>
        <w:t>совершил умышленное причинение тяжкого вреда здоровью, опасного для жизни человека, повлекшее по неосторожности смерть человека, предусмотренное ч.4 ст.111 УК РФ.</w:t>
      </w:r>
    </w:p>
    <w:p w:rsidR="008D1725" w:rsidRDefault="008D1725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в августе 2024 года семейная пара и их </w:t>
      </w:r>
      <w:r w:rsidR="009E37D1">
        <w:rPr>
          <w:rFonts w:ascii="Times New Roman" w:hAnsi="Times New Roman" w:cs="Times New Roman"/>
          <w:sz w:val="28"/>
          <w:szCs w:val="28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 xml:space="preserve"> встретились в домовладении для совместного распития спиртных напитков.</w:t>
      </w:r>
    </w:p>
    <w:p w:rsidR="009E37D1" w:rsidRDefault="008D1725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распития спиртного</w:t>
      </w:r>
      <w:r w:rsidR="009E37D1">
        <w:rPr>
          <w:rFonts w:ascii="Times New Roman" w:hAnsi="Times New Roman" w:cs="Times New Roman"/>
          <w:sz w:val="28"/>
          <w:szCs w:val="28"/>
        </w:rPr>
        <w:t xml:space="preserve"> обвиняемый стал выгонять из домовладения потерпевшего, путем выталкивания, однако в ответ получил удар в область лица.</w:t>
      </w:r>
    </w:p>
    <w:p w:rsidR="009E37D1" w:rsidRDefault="009E37D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на почве негатива и состояния алкогольного опьянения у обвиняемого возник и сформировался прямой преступный умысел на причинение тяжкого вреда здоровью товарищу, который был в гостях.</w:t>
      </w:r>
    </w:p>
    <w:p w:rsidR="009E37D1" w:rsidRDefault="009E37D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не предвидя дальнейших последствий обвиняемый нанес не менее десяти ударов в область головы руками и ногами своему товарищу.</w:t>
      </w:r>
    </w:p>
    <w:p w:rsidR="009E37D1" w:rsidRDefault="009E37D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полученными повреждениями мужчина был доставлен в Яковлевскую ЦРБ, где на следующий день наступила смерть.</w:t>
      </w:r>
      <w:bookmarkStart w:id="0" w:name="_GoBack"/>
      <w:bookmarkEnd w:id="0"/>
    </w:p>
    <w:p w:rsidR="009E37D1" w:rsidRDefault="009E37D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рассмотрения по существу. </w:t>
      </w:r>
    </w:p>
    <w:p w:rsidR="00E27C60" w:rsidRDefault="00E27C60" w:rsidP="00DD6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F7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726" w:rsidRDefault="00392726"/>
    <w:sectPr w:rsidR="003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054FA2"/>
    <w:rsid w:val="000F34A0"/>
    <w:rsid w:val="00392726"/>
    <w:rsid w:val="00530A54"/>
    <w:rsid w:val="00543AB9"/>
    <w:rsid w:val="0057604C"/>
    <w:rsid w:val="008D1725"/>
    <w:rsid w:val="009E37D1"/>
    <w:rsid w:val="00BF6E81"/>
    <w:rsid w:val="00D46398"/>
    <w:rsid w:val="00DD6E11"/>
    <w:rsid w:val="00E27C60"/>
    <w:rsid w:val="00E33312"/>
    <w:rsid w:val="00E51CF7"/>
    <w:rsid w:val="00FC39B9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F92F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5</cp:revision>
  <dcterms:created xsi:type="dcterms:W3CDTF">2025-01-31T17:21:00Z</dcterms:created>
  <dcterms:modified xsi:type="dcterms:W3CDTF">2025-03-04T12:15:00Z</dcterms:modified>
</cp:coreProperties>
</file>