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28" w:rsidRPr="00FA4028" w:rsidRDefault="00FA4028" w:rsidP="00FA402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4028">
        <w:rPr>
          <w:rFonts w:ascii="Times New Roman" w:hAnsi="Times New Roman" w:cs="Times New Roman"/>
          <w:bCs/>
          <w:sz w:val="28"/>
          <w:szCs w:val="28"/>
        </w:rPr>
        <w:t>Граждане, пребывающие в добровольческих формированиях, также будут нести уголовную ответственность за ряд преступлений против военной службы</w:t>
      </w:r>
    </w:p>
    <w:p w:rsidR="00FA4028" w:rsidRPr="00FA4028" w:rsidRDefault="00FA4028" w:rsidP="00FA402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028">
        <w:rPr>
          <w:rFonts w:ascii="Times New Roman" w:hAnsi="Times New Roman" w:cs="Times New Roman"/>
          <w:bCs/>
          <w:sz w:val="28"/>
          <w:szCs w:val="28"/>
        </w:rPr>
        <w:t>Федеральным законом от 28.12.2024 № 507-ФЗ статья 331 Уголовного кодекса Российской Федерации (далее – УК РФ) дополнена частью 4, согласно которой граждане, пребывающие в добровольческих формированиях, созданных в соответствии с Федеральным законом от 31.05.1996 № 61-ФЗ «Об обороне», также будут нести уголовную ответственность за преступления против военной службы, предусмотренные:</w:t>
      </w:r>
    </w:p>
    <w:p w:rsidR="00FA4028" w:rsidRPr="00FA4028" w:rsidRDefault="00FA4028" w:rsidP="00FA402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028">
        <w:rPr>
          <w:rFonts w:ascii="Times New Roman" w:hAnsi="Times New Roman" w:cs="Times New Roman"/>
          <w:bCs/>
          <w:sz w:val="28"/>
          <w:szCs w:val="28"/>
        </w:rPr>
        <w:t>частями 2.1 и 2.2 статьи 332 (неисполнение приказа),</w:t>
      </w:r>
    </w:p>
    <w:p w:rsidR="00FA4028" w:rsidRPr="00FA4028" w:rsidRDefault="00FA4028" w:rsidP="00FA402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028">
        <w:rPr>
          <w:rFonts w:ascii="Times New Roman" w:hAnsi="Times New Roman" w:cs="Times New Roman"/>
          <w:bCs/>
          <w:sz w:val="28"/>
          <w:szCs w:val="28"/>
        </w:rPr>
        <w:t>частью 3 статьи 333 (сопротивление начальнику или принуждение его к нарушению обязанностей военной службы),</w:t>
      </w:r>
    </w:p>
    <w:p w:rsidR="00FA4028" w:rsidRPr="00FA4028" w:rsidRDefault="00FA4028" w:rsidP="00FA402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028">
        <w:rPr>
          <w:rFonts w:ascii="Times New Roman" w:hAnsi="Times New Roman" w:cs="Times New Roman"/>
          <w:bCs/>
          <w:sz w:val="28"/>
          <w:szCs w:val="28"/>
        </w:rPr>
        <w:t>частью 3 статьи 334 (насильственные действия в отношении начальника),</w:t>
      </w:r>
    </w:p>
    <w:p w:rsidR="00FA4028" w:rsidRPr="00FA4028" w:rsidRDefault="00FA4028" w:rsidP="00FA402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028">
        <w:rPr>
          <w:rFonts w:ascii="Times New Roman" w:hAnsi="Times New Roman" w:cs="Times New Roman"/>
          <w:bCs/>
          <w:sz w:val="28"/>
          <w:szCs w:val="28"/>
        </w:rPr>
        <w:t>частями 2.1, 3.1 и 5 статьи 337 (самовольное оставление части или места службы),</w:t>
      </w:r>
    </w:p>
    <w:p w:rsidR="00FA4028" w:rsidRPr="00FA4028" w:rsidRDefault="00FA4028" w:rsidP="00FA402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028">
        <w:rPr>
          <w:rFonts w:ascii="Times New Roman" w:hAnsi="Times New Roman" w:cs="Times New Roman"/>
          <w:bCs/>
          <w:sz w:val="28"/>
          <w:szCs w:val="28"/>
        </w:rPr>
        <w:t>частью 3 статьи 338 (дезертирство),</w:t>
      </w:r>
    </w:p>
    <w:p w:rsidR="00FA4028" w:rsidRPr="00FA4028" w:rsidRDefault="00FA4028" w:rsidP="00FA402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028">
        <w:rPr>
          <w:rFonts w:ascii="Times New Roman" w:hAnsi="Times New Roman" w:cs="Times New Roman"/>
          <w:bCs/>
          <w:sz w:val="28"/>
          <w:szCs w:val="28"/>
        </w:rPr>
        <w:t>частью 3 статьи 339 (уклонение от исполнения обязанностей военной службы путем симуляции болезни или иными способами),</w:t>
      </w:r>
    </w:p>
    <w:p w:rsidR="00FA4028" w:rsidRPr="00FA4028" w:rsidRDefault="00FA4028" w:rsidP="00FA402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028">
        <w:rPr>
          <w:rFonts w:ascii="Times New Roman" w:hAnsi="Times New Roman" w:cs="Times New Roman"/>
          <w:bCs/>
          <w:sz w:val="28"/>
          <w:szCs w:val="28"/>
        </w:rPr>
        <w:t>частью 3 статьи 346 (умышленные уничтожение или повреждение военного имущества),</w:t>
      </w:r>
    </w:p>
    <w:p w:rsidR="00FA4028" w:rsidRPr="00FA4028" w:rsidRDefault="00FA4028" w:rsidP="00FA402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028">
        <w:rPr>
          <w:rFonts w:ascii="Times New Roman" w:hAnsi="Times New Roman" w:cs="Times New Roman"/>
          <w:bCs/>
          <w:sz w:val="28"/>
          <w:szCs w:val="28"/>
        </w:rPr>
        <w:t>частью 2 статьи 347 (уничтожение или повреждение военного имущества по неосторожности),</w:t>
      </w:r>
    </w:p>
    <w:p w:rsidR="00FA4028" w:rsidRPr="00FA4028" w:rsidRDefault="00FA4028" w:rsidP="00FA402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028">
        <w:rPr>
          <w:rFonts w:ascii="Times New Roman" w:hAnsi="Times New Roman" w:cs="Times New Roman"/>
          <w:bCs/>
          <w:sz w:val="28"/>
          <w:szCs w:val="28"/>
        </w:rPr>
        <w:t>частью 2 статьи 348 (утрата военного имущества),</w:t>
      </w:r>
    </w:p>
    <w:p w:rsidR="00FA4028" w:rsidRPr="00FA4028" w:rsidRDefault="00FA4028" w:rsidP="00FA402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028">
        <w:rPr>
          <w:rFonts w:ascii="Times New Roman" w:hAnsi="Times New Roman" w:cs="Times New Roman"/>
          <w:bCs/>
          <w:sz w:val="28"/>
          <w:szCs w:val="28"/>
        </w:rPr>
        <w:t>статьей 352.1 (добровольная сдача в плен) УК РФ.</w:t>
      </w:r>
    </w:p>
    <w:p w:rsidR="00FA4028" w:rsidRDefault="00FA4028" w:rsidP="00DA713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028">
        <w:rPr>
          <w:rFonts w:ascii="Times New Roman" w:hAnsi="Times New Roman" w:cs="Times New Roman"/>
          <w:bCs/>
          <w:sz w:val="28"/>
          <w:szCs w:val="28"/>
        </w:rPr>
        <w:t>Измен</w:t>
      </w:r>
      <w:r>
        <w:rPr>
          <w:rFonts w:ascii="Times New Roman" w:hAnsi="Times New Roman" w:cs="Times New Roman"/>
          <w:bCs/>
          <w:sz w:val="28"/>
          <w:szCs w:val="28"/>
        </w:rPr>
        <w:t>ения вступили в силу 28.12.2024.</w:t>
      </w:r>
      <w:bookmarkStart w:id="0" w:name="_GoBack"/>
      <w:bookmarkEnd w:id="0"/>
    </w:p>
    <w:p w:rsidR="00DA7132" w:rsidRPr="00DA7132" w:rsidRDefault="00DA7132" w:rsidP="00DA7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Pr="00DA7132" w:rsidRDefault="00A233C2">
      <w:pPr>
        <w:rPr>
          <w:rFonts w:ascii="Times New Roman" w:hAnsi="Times New Roman" w:cs="Times New Roman"/>
          <w:sz w:val="28"/>
          <w:szCs w:val="28"/>
        </w:rPr>
      </w:pPr>
    </w:p>
    <w:sectPr w:rsidR="00A233C2" w:rsidRPr="00DA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32"/>
    <w:rsid w:val="004A314C"/>
    <w:rsid w:val="008E3D1D"/>
    <w:rsid w:val="00A233C2"/>
    <w:rsid w:val="00BB6368"/>
    <w:rsid w:val="00DA7132"/>
    <w:rsid w:val="00FA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33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74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03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66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1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3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6</cp:revision>
  <dcterms:created xsi:type="dcterms:W3CDTF">2024-12-14T16:50:00Z</dcterms:created>
  <dcterms:modified xsi:type="dcterms:W3CDTF">2025-01-26T19:25:00Z</dcterms:modified>
</cp:coreProperties>
</file>