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07" w:rsidRDefault="00FA0C07" w:rsidP="00FA0C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C07">
        <w:rPr>
          <w:rFonts w:ascii="Times New Roman" w:hAnsi="Times New Roman" w:cs="Times New Roman"/>
          <w:b/>
          <w:bCs/>
          <w:sz w:val="28"/>
          <w:szCs w:val="28"/>
        </w:rPr>
        <w:t>Ужесточена ответственность за пропаганду наркотиков в сети Интернет</w:t>
      </w:r>
    </w:p>
    <w:p w:rsidR="00FA0C07" w:rsidRDefault="00FA0C07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C07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08.08.2024 № 226-ФЗ «О внесении изменений в Уголовный кодекс Российской Федерации и статьи 31 и 151 Уголовно-процессуального кодекса Российской Федерации» введена уголовная ответственность за пропаганду наркотиков в сети Интернет. </w:t>
      </w:r>
    </w:p>
    <w:p w:rsidR="00FA0C07" w:rsidRDefault="00FA0C07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C07">
        <w:rPr>
          <w:rFonts w:ascii="Times New Roman" w:hAnsi="Times New Roman" w:cs="Times New Roman"/>
          <w:bCs/>
          <w:sz w:val="28"/>
          <w:szCs w:val="28"/>
        </w:rPr>
        <w:t xml:space="preserve">Так, Уголовный кодекс Российской Федерации дополнен статьей 230.3 «Пропаганда наркотических средств, психотропных веществ, их аналогов или </w:t>
      </w:r>
      <w:proofErr w:type="spellStart"/>
      <w:r w:rsidRPr="00FA0C07">
        <w:rPr>
          <w:rFonts w:ascii="Times New Roman" w:hAnsi="Times New Roman" w:cs="Times New Roman"/>
          <w:bCs/>
          <w:sz w:val="28"/>
          <w:szCs w:val="28"/>
        </w:rPr>
        <w:t>прекурсоров</w:t>
      </w:r>
      <w:proofErr w:type="spellEnd"/>
      <w:r w:rsidRPr="00FA0C07">
        <w:rPr>
          <w:rFonts w:ascii="Times New Roman" w:hAnsi="Times New Roman" w:cs="Times New Roman"/>
          <w:bCs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FA0C07">
        <w:rPr>
          <w:rFonts w:ascii="Times New Roman" w:hAnsi="Times New Roman" w:cs="Times New Roman"/>
          <w:bCs/>
          <w:sz w:val="28"/>
          <w:szCs w:val="28"/>
        </w:rPr>
        <w:t>прекурсоры</w:t>
      </w:r>
      <w:proofErr w:type="spellEnd"/>
      <w:r w:rsidRPr="00FA0C07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FA0C07" w:rsidRDefault="00FA0C07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C07">
        <w:rPr>
          <w:rFonts w:ascii="Times New Roman" w:hAnsi="Times New Roman" w:cs="Times New Roman"/>
          <w:bCs/>
          <w:sz w:val="28"/>
          <w:szCs w:val="28"/>
        </w:rPr>
        <w:t xml:space="preserve">Новация касается ответственности за пропаганду наркотических средств, психотропных веществ и пр. в информационно-телекоммуникационных сетях (включая сеть «Интернет»). </w:t>
      </w:r>
    </w:p>
    <w:p w:rsidR="00FA0C07" w:rsidRDefault="00FA0C07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C07">
        <w:rPr>
          <w:rFonts w:ascii="Times New Roman" w:hAnsi="Times New Roman" w:cs="Times New Roman"/>
          <w:bCs/>
          <w:sz w:val="28"/>
          <w:szCs w:val="28"/>
        </w:rPr>
        <w:t xml:space="preserve">При этом пропаганда наркотических средств будет уголовно наказуемой, если она совершена лицом после его привлечения к административной ответственности за аналогичное деяние два раза в течение одного года либо лицом, уже имеющим судимость за совершение преступления, предусмотренного данной статьей. </w:t>
      </w:r>
    </w:p>
    <w:p w:rsidR="00FA0C07" w:rsidRDefault="00FA0C07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C07">
        <w:rPr>
          <w:rFonts w:ascii="Times New Roman" w:hAnsi="Times New Roman" w:cs="Times New Roman"/>
          <w:bCs/>
          <w:sz w:val="28"/>
          <w:szCs w:val="28"/>
        </w:rPr>
        <w:t xml:space="preserve">Санкция статьи предусматривает несколько видов наказания, в том числе ограничение или лишение свободы сроком до двух лет. </w:t>
      </w:r>
    </w:p>
    <w:p w:rsidR="00FA0C07" w:rsidRDefault="00FA0C07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C07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вступают </w:t>
      </w:r>
      <w:bookmarkStart w:id="0" w:name="_GoBack"/>
      <w:bookmarkEnd w:id="0"/>
      <w:r w:rsidRPr="00FA0C07">
        <w:rPr>
          <w:rFonts w:ascii="Times New Roman" w:hAnsi="Times New Roman" w:cs="Times New Roman"/>
          <w:bCs/>
          <w:sz w:val="28"/>
          <w:szCs w:val="28"/>
        </w:rPr>
        <w:t>в силу с 01.09.2025.</w:t>
      </w:r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0C0B51"/>
    <w:rsid w:val="001D5024"/>
    <w:rsid w:val="002F05D2"/>
    <w:rsid w:val="00421933"/>
    <w:rsid w:val="006D17F3"/>
    <w:rsid w:val="00865CB3"/>
    <w:rsid w:val="008E2370"/>
    <w:rsid w:val="00A233C2"/>
    <w:rsid w:val="00C436FD"/>
    <w:rsid w:val="00CB4B59"/>
    <w:rsid w:val="00D030A2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8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3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8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3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16</cp:revision>
  <dcterms:created xsi:type="dcterms:W3CDTF">2025-02-02T17:16:00Z</dcterms:created>
  <dcterms:modified xsi:type="dcterms:W3CDTF">2025-04-26T15:14:00Z</dcterms:modified>
</cp:coreProperties>
</file>