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C17">
        <w:rPr>
          <w:rFonts w:ascii="Times New Roman" w:hAnsi="Times New Roman" w:cs="Times New Roman"/>
          <w:b/>
          <w:bCs/>
          <w:sz w:val="28"/>
          <w:szCs w:val="28"/>
        </w:rPr>
        <w:t>С 1 января 2026 года вводятся в действие изменения в государственный стандарт, регламентирующие применение новых дорожных знаков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67C17">
        <w:rPr>
          <w:rFonts w:ascii="Times New Roman" w:hAnsi="Times New Roman" w:cs="Times New Roman"/>
          <w:bCs/>
          <w:sz w:val="28"/>
          <w:szCs w:val="28"/>
        </w:rPr>
        <w:t>С 1 января 2026 года с правом досрочного применения вводятся в действие Изменения № 1 к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7">
        <w:rPr>
          <w:rFonts w:ascii="Times New Roman" w:hAnsi="Times New Roman" w:cs="Times New Roman"/>
          <w:bCs/>
          <w:sz w:val="28"/>
          <w:szCs w:val="28"/>
        </w:rPr>
        <w:t>В частности, согласно изменениям: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7">
        <w:rPr>
          <w:rFonts w:ascii="Times New Roman" w:hAnsi="Times New Roman" w:cs="Times New Roman"/>
          <w:bCs/>
          <w:sz w:val="28"/>
          <w:szCs w:val="28"/>
        </w:rPr>
        <w:t>- предусмотрен вертикальный вариант знака «</w:t>
      </w:r>
      <w:proofErr w:type="gramStart"/>
      <w:r w:rsidRPr="00F67C17">
        <w:rPr>
          <w:rFonts w:ascii="Times New Roman" w:hAnsi="Times New Roman" w:cs="Times New Roman"/>
          <w:bCs/>
          <w:sz w:val="28"/>
          <w:szCs w:val="28"/>
        </w:rPr>
        <w:t>Стоп-линия</w:t>
      </w:r>
      <w:proofErr w:type="gramEnd"/>
      <w:r w:rsidRPr="00F67C17">
        <w:rPr>
          <w:rFonts w:ascii="Times New Roman" w:hAnsi="Times New Roman" w:cs="Times New Roman"/>
          <w:bCs/>
          <w:sz w:val="28"/>
          <w:szCs w:val="28"/>
        </w:rPr>
        <w:t>», который будут применять при невозможности обеспечения требований, предусмотренных для привычного горизонтального знака, а также в целях обеспечения беспрепятственного передвижения пешеходов;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7">
        <w:rPr>
          <w:rFonts w:ascii="Times New Roman" w:hAnsi="Times New Roman" w:cs="Times New Roman"/>
          <w:bCs/>
          <w:sz w:val="28"/>
          <w:szCs w:val="28"/>
        </w:rPr>
        <w:t>- вводится ряд новых дорожных знаков, например, знаки 5.15.9 «Начало полос» для обозначения начала полос движения при одновременном увеличении числа полос в попутном направлении справа и слева, 6.2.1 «Рекомендуемая скорость при проезде искусственной неровности», информационная табличка 8.15.1 «Глухие пешеходы» и др.;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7">
        <w:rPr>
          <w:rFonts w:ascii="Times New Roman" w:hAnsi="Times New Roman" w:cs="Times New Roman"/>
          <w:bCs/>
          <w:sz w:val="28"/>
          <w:szCs w:val="28"/>
        </w:rPr>
        <w:t>- изменен внешний вид некоторых знаков, например, информационных табличек 8.1.3, 8.1.4 «Расстояние до объекта»;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7">
        <w:rPr>
          <w:rFonts w:ascii="Times New Roman" w:hAnsi="Times New Roman" w:cs="Times New Roman"/>
          <w:bCs/>
          <w:sz w:val="28"/>
          <w:szCs w:val="28"/>
        </w:rPr>
        <w:t xml:space="preserve">- на информационных знаках 6.9.1, 6.9.2, 6.10.1-6.12 </w:t>
      </w:r>
      <w:proofErr w:type="spellStart"/>
      <w:r w:rsidRPr="00F67C17">
        <w:rPr>
          <w:rFonts w:ascii="Times New Roman" w:hAnsi="Times New Roman" w:cs="Times New Roman"/>
          <w:bCs/>
          <w:sz w:val="28"/>
          <w:szCs w:val="28"/>
        </w:rPr>
        <w:t>зачехление</w:t>
      </w:r>
      <w:proofErr w:type="spellEnd"/>
      <w:r w:rsidRPr="00F67C17">
        <w:rPr>
          <w:rFonts w:ascii="Times New Roman" w:hAnsi="Times New Roman" w:cs="Times New Roman"/>
          <w:bCs/>
          <w:sz w:val="28"/>
          <w:szCs w:val="28"/>
        </w:rPr>
        <w:t xml:space="preserve"> надписей или их частей возможно способом перечеркивания двумя диагональными пересекающимися в центре зачехляемой информации красными полосами.</w:t>
      </w:r>
    </w:p>
    <w:p w:rsidR="00F67C17" w:rsidRPr="00F67C17" w:rsidRDefault="00F67C17" w:rsidP="00F67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7">
        <w:rPr>
          <w:rFonts w:ascii="Times New Roman" w:hAnsi="Times New Roman" w:cs="Times New Roman"/>
          <w:bCs/>
          <w:sz w:val="28"/>
          <w:szCs w:val="28"/>
        </w:rPr>
        <w:t>Также скорректированы размеры парковочного места. Например, с 2,5 х 6,5 м до 2,25 х 6,5 м уменьшен размер парковочного места при последовательном размещении автомобилей вдоль края проезжей части для легковых автомобилей.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BC4A9C"/>
    <w:rsid w:val="00C94D5A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14</cp:revision>
  <dcterms:created xsi:type="dcterms:W3CDTF">2025-02-02T17:16:00Z</dcterms:created>
  <dcterms:modified xsi:type="dcterms:W3CDTF">2025-06-13T16:08:00Z</dcterms:modified>
</cp:coreProperties>
</file>