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4" w:rsidRDefault="00B77904" w:rsidP="00B7790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Кто может быть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самозанятым</w:t>
      </w:r>
      <w:proofErr w:type="spellEnd"/>
    </w:p>
    <w:p w:rsidR="00B77904" w:rsidRDefault="00B77904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904">
        <w:rPr>
          <w:rFonts w:ascii="Times New Roman" w:hAnsi="Times New Roman" w:cs="Times New Roman"/>
          <w:bCs/>
          <w:sz w:val="28"/>
          <w:szCs w:val="28"/>
        </w:rPr>
        <w:t xml:space="preserve">Отдельные виды предпринимательской деятельности граждане могут осуществлять без регистрации в качестве индивидуального предпринимателя. Кроме того, </w:t>
      </w:r>
      <w:proofErr w:type="spellStart"/>
      <w:r w:rsidRPr="00B77904">
        <w:rPr>
          <w:rFonts w:ascii="Times New Roman" w:hAnsi="Times New Roman" w:cs="Times New Roman"/>
          <w:bCs/>
          <w:sz w:val="28"/>
          <w:szCs w:val="28"/>
        </w:rPr>
        <w:t>самозанятые</w:t>
      </w:r>
      <w:proofErr w:type="spellEnd"/>
      <w:r w:rsidRPr="00B77904">
        <w:rPr>
          <w:rFonts w:ascii="Times New Roman" w:hAnsi="Times New Roman" w:cs="Times New Roman"/>
          <w:bCs/>
          <w:sz w:val="28"/>
          <w:szCs w:val="28"/>
        </w:rPr>
        <w:t xml:space="preserve"> лица без регистрации в качестве ИП могут применять специальный налоговый режим «Налог на профессиональный доход». В том числе перейти на этот </w:t>
      </w:r>
      <w:proofErr w:type="spellStart"/>
      <w:r w:rsidRPr="00B77904">
        <w:rPr>
          <w:rFonts w:ascii="Times New Roman" w:hAnsi="Times New Roman" w:cs="Times New Roman"/>
          <w:bCs/>
          <w:sz w:val="28"/>
          <w:szCs w:val="28"/>
        </w:rPr>
        <w:t>спецрежим</w:t>
      </w:r>
      <w:proofErr w:type="spellEnd"/>
      <w:r w:rsidRPr="00B77904">
        <w:rPr>
          <w:rFonts w:ascii="Times New Roman" w:hAnsi="Times New Roman" w:cs="Times New Roman"/>
          <w:bCs/>
          <w:sz w:val="28"/>
          <w:szCs w:val="28"/>
        </w:rPr>
        <w:t xml:space="preserve"> могут граждане, которые оказывают услуги физическим лицам для личных, домашних и других подобных нужд. </w:t>
      </w:r>
      <w:proofErr w:type="spellStart"/>
      <w:r w:rsidRPr="00B77904">
        <w:rPr>
          <w:rFonts w:ascii="Times New Roman" w:hAnsi="Times New Roman" w:cs="Times New Roman"/>
          <w:bCs/>
          <w:sz w:val="28"/>
          <w:szCs w:val="28"/>
        </w:rPr>
        <w:t>Самозанятые</w:t>
      </w:r>
      <w:proofErr w:type="spellEnd"/>
      <w:r w:rsidRPr="00B77904">
        <w:rPr>
          <w:rFonts w:ascii="Times New Roman" w:hAnsi="Times New Roman" w:cs="Times New Roman"/>
          <w:bCs/>
          <w:sz w:val="28"/>
          <w:szCs w:val="28"/>
        </w:rPr>
        <w:t xml:space="preserve"> лица без регистрации в качестве ИП могут применять НПД при соблюдении установленных условий и ограничений, в частности при ведении деятельности они не привлекают наемных работников по трудовым договорам, а их доходы, облагаемые налогом на профессиональный доход, в течение календарного года не должны превышать 2,4 </w:t>
      </w:r>
      <w:proofErr w:type="gramStart"/>
      <w:r w:rsidRPr="00B77904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Pr="00B77904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  <w:bookmarkStart w:id="0" w:name="_GoBack"/>
      <w:bookmarkEnd w:id="0"/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F05D2"/>
    <w:rsid w:val="006D17F3"/>
    <w:rsid w:val="00A233C2"/>
    <w:rsid w:val="00B7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3</cp:revision>
  <dcterms:created xsi:type="dcterms:W3CDTF">2025-02-02T17:16:00Z</dcterms:created>
  <dcterms:modified xsi:type="dcterms:W3CDTF">2025-02-16T15:29:00Z</dcterms:modified>
</cp:coreProperties>
</file>