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widowControl/>
        <w:spacing w:lineRule="atLeast" w:line="22"/>
        <w:ind w:hanging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Уведомление </w:t>
      </w:r>
    </w:p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/>
          <w:b/>
          <w:b/>
          <w:bCs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о проведении общественного обсуждения посредством сбора предложений </w:t>
      </w:r>
      <w:r>
        <w:rPr>
          <w:rFonts w:cs="Times New Roman" w:ascii="Times New Roman" w:hAnsi="Times New Roman"/>
          <w:b/>
          <w:sz w:val="26"/>
          <w:szCs w:val="26"/>
        </w:rPr>
        <w:t>юридических лиц, индивидуальных предпринимателей</w:t>
      </w: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и граждан в рамках анализа проектов программ профилактики</w:t>
      </w:r>
      <w:r>
        <w:rPr>
          <w:rFonts w:eastAsia="Times New Roman" w:ascii="Times New Roman" w:hAnsi="Times New Roman"/>
          <w:b/>
          <w:bCs/>
          <w:sz w:val="26"/>
          <w:szCs w:val="26"/>
          <w:lang w:eastAsia="ru-RU"/>
        </w:rPr>
        <w:t xml:space="preserve"> рисков причинения вреда (ущерба) охраняемым законом ценностям</w:t>
      </w:r>
    </w:p>
    <w:p>
      <w:pPr>
        <w:pStyle w:val="ConsPlusNormal"/>
        <w:widowControl/>
        <w:spacing w:lineRule="atLeast" w:line="22"/>
        <w:ind w:hanging="0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tLeast" w:line="22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u w:val="single"/>
              </w:rPr>
              <w:t>Отдел муниципального контроля администрации Яковлевского городского округа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уведомляет о проведении общественного обсуждения</w:t>
            </w: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посредством сбора предложений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юридических лиц, индивидуальных предпринимателей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и граждан в рамках анализа следующих проектов программ профилактики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 рисков причинения вреда (ущерба) охраняемым законом ценностям: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при осуществлении муниципального жилищного контроля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;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при осуществлении муниципального земельного контроля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;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осуществлении муниципального контроля </w:t>
            </w:r>
            <w:r>
              <w:rPr>
                <w:rFonts w:cs="Times New Roman" w:ascii="Times New Roman" w:hAnsi="Times New Roman"/>
                <w:sz w:val="24"/>
                <w:szCs w:val="24"/>
                <w:lang w:eastAsia="ru-RU"/>
              </w:rPr>
              <w:t>на автомобильном транспорте, городском наземном электрическом транспорте и в дорожном хозяйстве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;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контроле в сфере благоустройства на территории Яковлевского городского округа</w:t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рамках </w:t>
            </w:r>
            <w:r>
              <w:rPr/>
              <w:t>общественного обсуждения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lang w:eastAsia="en-US"/>
              </w:rPr>
              <w:t xml:space="preserve">все заинтересованные лица могут направить свои предложения по проектам </w:t>
            </w:r>
            <w:r>
              <w:rPr/>
              <w:t>программ профилактики</w:t>
            </w:r>
            <w:r>
              <w:rPr>
                <w:bCs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lang w:eastAsia="en-US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Предложения принимаются по адресу: 309070, г. Строитель, ул. Ленина, д. 16, каб. 2, Яковлевский район, Белгородская область, а также по адресу электронной почты: munpkontrol@yandex.ru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Сроки приема предложений: с 01.10.2024 года по 01.11.2024 года</w:t>
            </w:r>
          </w:p>
          <w:p>
            <w:pPr>
              <w:pStyle w:val="Normal"/>
              <w:widowControl w:val="false"/>
              <w:suppressAutoHyphens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suppressAutoHyphens w:val="false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После рассмотрения поступивших предложений,</w:t>
            </w:r>
            <w:r>
              <w:rPr>
                <w:rFonts w:eastAsia="Calibri" w:eastAsiaTheme="minorHAnsi"/>
                <w:lang w:eastAsia="en-US"/>
              </w:rPr>
              <w:t xml:space="preserve"> по каждому предложению формируется мотивированное заключение об их учете (в том числе частичном) или отклонении. Результаты общественного обсуждения (включая перечень предложений и мотивированных заключений об их учете (в том числе частичном) или отклонении)</w:t>
            </w:r>
            <w:r>
              <w:rPr>
                <w:color w:val="000000" w:themeColor="text1"/>
                <w:lang w:eastAsia="en-US"/>
              </w:rPr>
              <w:t xml:space="preserve"> будет размещен на </w:t>
            </w:r>
            <w:r>
              <w:rPr>
                <w:lang w:eastAsia="en-US"/>
              </w:rPr>
              <w:t>официальном сайте администрации</w:t>
            </w:r>
            <w:r>
              <w:rPr/>
              <w:t xml:space="preserve"> Яковлевского</w:t>
            </w:r>
            <w:r>
              <w:rPr>
                <w:lang w:eastAsia="en-US"/>
              </w:rPr>
              <w:t xml:space="preserve"> городского округа в разделе «Муниципальный контроль».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К уведомлению прилагаются: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1. Анкета участника </w:t>
            </w:r>
            <w:r>
              <w:rPr/>
              <w:t>общественного обсуждения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lang w:eastAsia="en-US"/>
              </w:rPr>
              <w:t xml:space="preserve">в формате </w:t>
            </w:r>
            <w:r>
              <w:rPr>
                <w:color w:val="000000" w:themeColor="text1"/>
                <w:lang w:val="en-US" w:eastAsia="en-US"/>
              </w:rPr>
              <w:t>word</w:t>
            </w:r>
            <w:r>
              <w:rPr>
                <w:lang w:eastAsia="en-US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2. Проекты </w:t>
            </w:r>
            <w:r>
              <w:rPr/>
              <w:t>программ профилактики</w:t>
            </w:r>
            <w:r>
              <w:rPr>
                <w:bCs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lang w:eastAsia="en-US"/>
              </w:rPr>
              <w:t xml:space="preserve"> в формате </w:t>
            </w:r>
            <w:r>
              <w:rPr>
                <w:color w:val="000000" w:themeColor="text1"/>
                <w:lang w:val="en-US" w:eastAsia="en-US"/>
              </w:rPr>
              <w:t>word</w:t>
            </w:r>
            <w:r>
              <w:rPr>
                <w:lang w:eastAsia="en-US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 Обоснование необходимости </w:t>
            </w:r>
            <w:r>
              <w:rPr/>
              <w:t>утверждения программ профилактики</w:t>
            </w:r>
            <w:r>
              <w:rPr>
                <w:bCs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lang w:eastAsia="en-US"/>
              </w:rPr>
              <w:t xml:space="preserve">, в формате </w:t>
            </w:r>
            <w:r>
              <w:rPr>
                <w:color w:val="000000" w:themeColor="text1"/>
                <w:lang w:val="en-US" w:eastAsia="en-US"/>
              </w:rPr>
              <w:t>word</w:t>
            </w:r>
            <w:r>
              <w:rPr>
                <w:color w:val="000000" w:themeColor="text1"/>
                <w:lang w:eastAsia="en-US"/>
              </w:rPr>
              <w:t>.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lang w:eastAsia="en-US"/>
              </w:rPr>
            </w:pPr>
            <w:r>
              <w:rPr>
                <w:lang w:eastAsia="en-US"/>
              </w:rPr>
              <w:t>Место размещения приложений: информационно-телекоммуникационная сеть Интернет - официальный сайт администрации Яковлевского городского округа, раздел «Муниципальный контроль»: https://yakovgo.gosuslugi.ru</w:t>
            </w:r>
            <w:r>
              <w:rPr>
                <w:color w:val="FF0000"/>
                <w:lang w:eastAsia="en-US"/>
              </w:rPr>
              <w:t xml:space="preserve">.   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Контактное лицо: </w:t>
            </w:r>
            <w:r>
              <w:rPr>
                <w:rFonts w:ascii="Times New Roman" w:hAnsi="Times New Roman"/>
                <w:sz w:val="24"/>
                <w:szCs w:val="24"/>
              </w:rPr>
              <w:t>Пензев Евгений Анатольевич, начальник отдела муниципального контроля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– муниципальный инспектор администрации Яковлевского городского округа.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Режим работы: понедельник – пятница: с 8-00 до 17-00, перерыв с 12-00 до 13-00.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709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2073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Hyperlink"/>
    <w:uiPriority w:val="99"/>
    <w:unhideWhenUsed/>
    <w:rsid w:val="00420731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2f2587"/>
    <w:rPr>
      <w:rFonts w:ascii="Segoe UI" w:hAnsi="Segoe UI" w:eastAsia="Times New Roman" w:cs="Segoe UI"/>
      <w:sz w:val="18"/>
      <w:szCs w:val="18"/>
      <w:lang w:eastAsia="ar-SA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Normal" w:customStyle="1">
    <w:name w:val="ConsPlusNormal"/>
    <w:qFormat/>
    <w:rsid w:val="00420731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f2587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LibreOffice/7.4.1.2$Windows_X86_64 LibreOffice_project/3c58a8f3a960df8bc8fd77b461821e42c061c5f0</Application>
  <AppVersion>15.0000</AppVersion>
  <Pages>1</Pages>
  <Words>292</Words>
  <Characters>2277</Characters>
  <CharactersWithSpaces>2556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2021-09-23T10:52:00Z</dcterms:created>
  <dc:creator>MunControl1</dc:creator>
  <dc:description/>
  <dc:language>ru-RU</dc:language>
  <cp:lastModifiedBy/>
  <cp:lastPrinted>2021-09-30T13:03:00Z</cp:lastPrinted>
  <dcterms:modified xsi:type="dcterms:W3CDTF">2024-09-23T08:53:15Z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