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5472" w14:textId="77777777" w:rsidR="002F6228" w:rsidRDefault="00E97F0D">
      <w:pPr>
        <w:pStyle w:val="40"/>
        <w:shd w:val="clear" w:color="auto" w:fill="auto"/>
        <w:spacing w:after="904" w:line="322" w:lineRule="exact"/>
      </w:pPr>
      <w:r>
        <w:t>О нормативе стоимости одного квадратного метра общей площади жилья</w:t>
      </w:r>
      <w:r>
        <w:br/>
        <w:t xml:space="preserve">по Яковлевскому </w:t>
      </w:r>
      <w:r>
        <w:t>городскому округу на III квартал 2023 года для расчета</w:t>
      </w:r>
      <w:r>
        <w:br/>
        <w:t>размера социальных выплат молодым семьям на приобретение жилого</w:t>
      </w:r>
      <w:r>
        <w:br/>
        <w:t>помещения или строительство индивидуального жилого дома</w:t>
      </w:r>
    </w:p>
    <w:p w14:paraId="2E0069F7" w14:textId="77777777" w:rsidR="002F6228" w:rsidRDefault="00E97F0D">
      <w:pPr>
        <w:pStyle w:val="20"/>
        <w:shd w:val="clear" w:color="auto" w:fill="auto"/>
        <w:spacing w:before="0" w:after="0"/>
        <w:ind w:firstLine="760"/>
      </w:pPr>
      <w:r>
        <w:t>В соответствии с приказом Министерства строительства и жилищно-коммунального хозя</w:t>
      </w:r>
      <w:r>
        <w:t xml:space="preserve">йства Российской Федерации от 19 июня 2023 года № 422/пр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</w:t>
      </w:r>
      <w:r>
        <w:t>общей площади жилого помещения по субъектам Российской Федерации на III квартал 2023 года», постановлением Правительства Белгородской области от 10 ноября 2014 года № 410-пп «Об утверждении Порядка предоставления молодым семьям социальных выплат на приобре</w:t>
      </w:r>
      <w:r>
        <w:t xml:space="preserve">тение (строительство) жилья и их использования», руководствуясь Федеральным законом от 06 октября 2003 года № 131-ФЗ «Об общих принципах организации местного самоуправления в Российской Федерации», администрация Яковлевского городского округа </w:t>
      </w:r>
      <w:r>
        <w:rPr>
          <w:rStyle w:val="23pt"/>
        </w:rPr>
        <w:t>постановляет:</w:t>
      </w:r>
    </w:p>
    <w:p w14:paraId="60EDE652" w14:textId="77777777" w:rsidR="002F6228" w:rsidRDefault="00E97F0D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/>
        <w:ind w:firstLine="760"/>
      </w:pPr>
      <w:r>
        <w:t>Утвердить норматив стоимости одного квадратного метра общей площади жилья на III квартал 2023 года по Яковлевскому городскому округу для расчета размера социальных выплат на приобретение (строительство) жилья в рамках реализации мероприятия по обеспечению</w:t>
      </w:r>
      <w:r>
        <w:t xml:space="preserve">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</w:t>
      </w:r>
      <w:r>
        <w:t>альными услугами граждан Российской Федерации» в размере 82 902 (восемьдесят две тысячи девятьсот два) рублей.</w:t>
      </w:r>
    </w:p>
    <w:p w14:paraId="21A9BD78" w14:textId="77777777" w:rsidR="002F6228" w:rsidRDefault="00E97F0D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/>
        <w:ind w:firstLine="760"/>
        <w:jc w:val="left"/>
        <w:sectPr w:rsidR="002F6228">
          <w:headerReference w:type="default" r:id="rId7"/>
          <w:pgSz w:w="12240" w:h="20160"/>
          <w:pgMar w:top="5066" w:right="646" w:bottom="4466" w:left="1940" w:header="0" w:footer="3" w:gutter="0"/>
          <w:cols w:space="720"/>
          <w:noEndnote/>
          <w:titlePg/>
          <w:docGrid w:linePitch="360"/>
        </w:sectPr>
      </w:pPr>
      <w:r>
        <w:t xml:space="preserve">МБУ «Управление цифрового развития Яковлевского городского округа» (Бабанин М.Н.) разместить настоящее </w:t>
      </w:r>
      <w:r>
        <w:t>постановление на официальном</w:t>
      </w:r>
    </w:p>
    <w:p w14:paraId="07D66ABB" w14:textId="77777777" w:rsidR="002F6228" w:rsidRDefault="00E97F0D">
      <w:pPr>
        <w:pStyle w:val="20"/>
        <w:shd w:val="clear" w:color="auto" w:fill="auto"/>
        <w:spacing w:before="0" w:after="0" w:line="326" w:lineRule="exact"/>
      </w:pPr>
      <w:r>
        <w:lastRenderedPageBreak/>
        <w:t>сайте органов местного самоуправления Яковлевского городского округа в разделе «Антимонопольный комплаенс».</w:t>
      </w:r>
    </w:p>
    <w:p w14:paraId="47C93C02" w14:textId="77777777" w:rsidR="002F6228" w:rsidRDefault="00E97F0D">
      <w:pPr>
        <w:pStyle w:val="20"/>
        <w:numPr>
          <w:ilvl w:val="0"/>
          <w:numId w:val="3"/>
        </w:numPr>
        <w:shd w:val="clear" w:color="auto" w:fill="auto"/>
        <w:spacing w:before="0" w:after="908" w:line="326" w:lineRule="exact"/>
        <w:ind w:firstLine="740"/>
      </w:pPr>
      <w:r>
        <w:t>Контроль за исполнением настоящего постановления возложить на заместителя главы администрации Яковлевского городского о</w:t>
      </w:r>
      <w:r>
        <w:t>круга по ЖКХ и благоустройству - руководителя управления по реализации жилищных программ и системам жизнеобеспечения Голубцова В.В.</w:t>
      </w:r>
    </w:p>
    <w:p w14:paraId="0E0FFBC9" w14:textId="77777777" w:rsidR="002F6228" w:rsidRDefault="00E97F0D">
      <w:pPr>
        <w:pStyle w:val="10"/>
        <w:keepNext/>
        <w:keepLines/>
        <w:shd w:val="clear" w:color="auto" w:fill="auto"/>
        <w:spacing w:before="0" w:line="317" w:lineRule="exact"/>
        <w:ind w:right="4960" w:firstLine="740"/>
        <w:jc w:val="left"/>
      </w:pPr>
      <w:bookmarkStart w:id="0" w:name="bookmark7"/>
      <w:r>
        <w:t>Первый заместитель главы администрации Яковлевского</w:t>
      </w:r>
      <w:bookmarkEnd w:id="0"/>
    </w:p>
    <w:p w14:paraId="163B0672" w14:textId="77777777" w:rsidR="002F6228" w:rsidRDefault="00E97F0D">
      <w:pPr>
        <w:pStyle w:val="40"/>
        <w:shd w:val="clear" w:color="auto" w:fill="auto"/>
        <w:tabs>
          <w:tab w:val="left" w:pos="7932"/>
        </w:tabs>
        <w:ind w:left="1020"/>
        <w:jc w:val="both"/>
      </w:pPr>
      <w:r>
        <w:t>городского округа</w:t>
      </w:r>
      <w:r>
        <w:tab/>
      </w:r>
      <w:r>
        <w:rPr>
          <w:rStyle w:val="41"/>
        </w:rPr>
        <w:t xml:space="preserve">А.С. </w:t>
      </w:r>
      <w:r>
        <w:t>Набоков</w:t>
      </w:r>
    </w:p>
    <w:sectPr w:rsidR="002F6228">
      <w:pgSz w:w="12240" w:h="20160"/>
      <w:pgMar w:top="1393" w:right="698" w:bottom="1393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DF40" w14:textId="77777777" w:rsidR="00E97F0D" w:rsidRDefault="00E97F0D">
      <w:r>
        <w:separator/>
      </w:r>
    </w:p>
  </w:endnote>
  <w:endnote w:type="continuationSeparator" w:id="0">
    <w:p w14:paraId="0B477DC2" w14:textId="77777777" w:rsidR="00E97F0D" w:rsidRDefault="00E9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E42F" w14:textId="77777777" w:rsidR="00E97F0D" w:rsidRDefault="00E97F0D"/>
  </w:footnote>
  <w:footnote w:type="continuationSeparator" w:id="0">
    <w:p w14:paraId="0F804060" w14:textId="77777777" w:rsidR="00E97F0D" w:rsidRDefault="00E97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00C" w14:textId="31415692" w:rsidR="002F6228" w:rsidRDefault="00C357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CC18412" wp14:editId="12145659">
              <wp:simplePos x="0" y="0"/>
              <wp:positionH relativeFrom="page">
                <wp:posOffset>4204970</wp:posOffset>
              </wp:positionH>
              <wp:positionV relativeFrom="page">
                <wp:posOffset>546100</wp:posOffset>
              </wp:positionV>
              <wp:extent cx="64135" cy="14605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5DB25" w14:textId="77777777" w:rsidR="002F6228" w:rsidRDefault="00E97F0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184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1pt;margin-top:43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" filled="f" stroked="f">
              <v:textbox style="mso-fit-shape-to-text:t" inset="0,0,0,0">
                <w:txbxContent>
                  <w:p w14:paraId="4BD5DB25" w14:textId="77777777" w:rsidR="002F6228" w:rsidRDefault="00E97F0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0D1E"/>
    <w:multiLevelType w:val="multilevel"/>
    <w:tmpl w:val="F7E0DB94"/>
    <w:lvl w:ilvl="0">
      <w:start w:val="2023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D2673"/>
    <w:multiLevelType w:val="multilevel"/>
    <w:tmpl w:val="8096808C"/>
    <w:lvl w:ilvl="0">
      <w:start w:val="2023"/>
      <w:numFmt w:val="decimal"/>
      <w:lvlText w:val="0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895326"/>
    <w:multiLevelType w:val="multilevel"/>
    <w:tmpl w:val="3370B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8"/>
    <w:rsid w:val="002F6228"/>
    <w:rsid w:val="00C35772"/>
    <w:rsid w:val="00E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BF00C"/>
  <w15:docId w15:val="{47B0E4E7-DB2E-4588-916B-10D96E70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2023-07-28T10:26:00Z</dcterms:created>
  <dcterms:modified xsi:type="dcterms:W3CDTF">2023-07-28T10:27:00Z</dcterms:modified>
</cp:coreProperties>
</file>