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3347" w14:textId="77777777" w:rsidR="00004499" w:rsidRPr="00C94D71" w:rsidRDefault="00004499" w:rsidP="00B22D87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b/>
          <w:sz w:val="28"/>
          <w:szCs w:val="28"/>
        </w:rPr>
      </w:pPr>
      <w:r w:rsidRPr="00C94D71">
        <w:rPr>
          <w:b/>
          <w:sz w:val="28"/>
          <w:szCs w:val="28"/>
        </w:rPr>
        <w:t>Уведомление</w:t>
      </w:r>
    </w:p>
    <w:p w14:paraId="3448F149" w14:textId="77777777" w:rsidR="00D45B90" w:rsidRPr="00D45B90" w:rsidRDefault="00B22D87" w:rsidP="00D45B90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b/>
          <w:sz w:val="28"/>
          <w:szCs w:val="28"/>
        </w:rPr>
      </w:pPr>
      <w:r w:rsidRPr="00FC54A2">
        <w:rPr>
          <w:b/>
          <w:sz w:val="28"/>
          <w:szCs w:val="28"/>
        </w:rPr>
        <w:t xml:space="preserve">Настоящим </w:t>
      </w:r>
      <w:r w:rsidR="00D45B90" w:rsidRPr="00D45B90">
        <w:rPr>
          <w:b/>
          <w:sz w:val="28"/>
          <w:szCs w:val="28"/>
        </w:rPr>
        <w:t>администрация Яковлевского городского округа уведомляет о проведении публичных консультаций в целях проведения экспертизы</w:t>
      </w:r>
    </w:p>
    <w:p w14:paraId="43A5E636" w14:textId="6D5D4560" w:rsidR="00B22D87" w:rsidRPr="00FC54A2" w:rsidRDefault="00D45B90" w:rsidP="00D45B90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b/>
          <w:sz w:val="28"/>
          <w:szCs w:val="28"/>
        </w:rPr>
      </w:pPr>
      <w:r w:rsidRPr="00D45B90">
        <w:rPr>
          <w:b/>
          <w:sz w:val="28"/>
          <w:szCs w:val="28"/>
        </w:rPr>
        <w:t>муниципального нормативного правового акта</w:t>
      </w:r>
    </w:p>
    <w:p w14:paraId="4E7D8108" w14:textId="77777777" w:rsidR="00B22D87" w:rsidRPr="00FC54A2" w:rsidRDefault="00B22D87" w:rsidP="00B22D87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b/>
          <w:sz w:val="26"/>
          <w:szCs w:val="26"/>
        </w:rPr>
      </w:pPr>
    </w:p>
    <w:p w14:paraId="3FCBF177" w14:textId="77777777" w:rsidR="00B22D87" w:rsidRPr="00DF1434" w:rsidRDefault="00B22D87" w:rsidP="00B22D87">
      <w:pPr>
        <w:jc w:val="both"/>
        <w:rPr>
          <w:sz w:val="26"/>
          <w:szCs w:val="26"/>
        </w:rPr>
      </w:pPr>
    </w:p>
    <w:p w14:paraId="0DFB28BE" w14:textId="77777777" w:rsidR="00B22D87" w:rsidRPr="00DF1434" w:rsidRDefault="00B22D87" w:rsidP="00B22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b/>
          <w:sz w:val="26"/>
          <w:szCs w:val="26"/>
        </w:rPr>
      </w:pPr>
    </w:p>
    <w:p w14:paraId="7756B193" w14:textId="442375F2" w:rsidR="006F1092" w:rsidRPr="00FC54A2" w:rsidRDefault="001F44DF" w:rsidP="00B22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8"/>
          <w:szCs w:val="28"/>
        </w:rPr>
      </w:pPr>
      <w:r w:rsidRPr="00C94D71">
        <w:rPr>
          <w:b/>
          <w:sz w:val="28"/>
          <w:szCs w:val="28"/>
        </w:rPr>
        <w:t>А</w:t>
      </w:r>
      <w:r w:rsidR="00B22D87" w:rsidRPr="00C94D71">
        <w:rPr>
          <w:b/>
          <w:sz w:val="28"/>
          <w:szCs w:val="28"/>
        </w:rPr>
        <w:t>кт:</w:t>
      </w:r>
      <w:r w:rsidR="00427FFC" w:rsidRPr="00C94D71">
        <w:rPr>
          <w:b/>
          <w:sz w:val="28"/>
          <w:szCs w:val="28"/>
        </w:rPr>
        <w:t xml:space="preserve"> </w:t>
      </w:r>
      <w:bookmarkStart w:id="0" w:name="_Hlk131502286"/>
      <w:r w:rsidR="00D45B90">
        <w:rPr>
          <w:sz w:val="28"/>
          <w:szCs w:val="28"/>
        </w:rPr>
        <w:t>п</w:t>
      </w:r>
      <w:r w:rsidR="00D45B90" w:rsidRPr="00D45B90">
        <w:rPr>
          <w:sz w:val="28"/>
          <w:szCs w:val="28"/>
        </w:rPr>
        <w:t>остановление администрации Яковлевского городского округа                  от 25.11.2022 года № 646 «Об утверждении Правил использования водных объектов общего пользования, расположенных на территории Яковлевского городского округа, для личных и бытовых нужд»</w:t>
      </w:r>
      <w:r w:rsidR="00FC54A2" w:rsidRPr="00FC54A2">
        <w:rPr>
          <w:sz w:val="28"/>
          <w:szCs w:val="28"/>
        </w:rPr>
        <w:t>.</w:t>
      </w:r>
      <w:bookmarkEnd w:id="0"/>
    </w:p>
    <w:p w14:paraId="53E74937" w14:textId="77777777" w:rsidR="00F617AE" w:rsidRDefault="00F617AE" w:rsidP="00B22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8"/>
          <w:szCs w:val="28"/>
        </w:rPr>
      </w:pPr>
    </w:p>
    <w:p w14:paraId="6AF0A3B6" w14:textId="77E02FC5" w:rsidR="006F1092" w:rsidRDefault="00B22D87" w:rsidP="00B22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8"/>
          <w:szCs w:val="28"/>
        </w:rPr>
      </w:pPr>
      <w:r w:rsidRPr="00C94D71">
        <w:rPr>
          <w:b/>
          <w:sz w:val="28"/>
          <w:szCs w:val="28"/>
        </w:rPr>
        <w:t>Разработчик</w:t>
      </w:r>
      <w:r w:rsidR="00C94D71" w:rsidRPr="00C94D71">
        <w:rPr>
          <w:b/>
          <w:sz w:val="28"/>
          <w:szCs w:val="28"/>
        </w:rPr>
        <w:t> акта:</w:t>
      </w:r>
      <w:r w:rsidR="00C94D71">
        <w:rPr>
          <w:b/>
          <w:sz w:val="28"/>
          <w:szCs w:val="28"/>
        </w:rPr>
        <w:t> </w:t>
      </w:r>
      <w:r w:rsidR="00D45B90">
        <w:rPr>
          <w:sz w:val="28"/>
          <w:szCs w:val="28"/>
        </w:rPr>
        <w:t>У</w:t>
      </w:r>
      <w:r w:rsidR="00D45B90" w:rsidRPr="00D45B90">
        <w:rPr>
          <w:sz w:val="28"/>
          <w:szCs w:val="28"/>
        </w:rPr>
        <w:t>правление АПК и природопользования администрации Яковлевского городского округа</w:t>
      </w:r>
      <w:r w:rsidR="00F617AE">
        <w:rPr>
          <w:sz w:val="28"/>
          <w:szCs w:val="28"/>
        </w:rPr>
        <w:t>.</w:t>
      </w:r>
    </w:p>
    <w:p w14:paraId="2CC56A10" w14:textId="77777777" w:rsidR="00F617AE" w:rsidRDefault="00F617AE" w:rsidP="00B22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8"/>
          <w:szCs w:val="28"/>
        </w:rPr>
      </w:pPr>
    </w:p>
    <w:p w14:paraId="2C82C5D9" w14:textId="1FC5F0BD" w:rsidR="00B22D87" w:rsidRPr="00C94D71" w:rsidRDefault="00B22D87" w:rsidP="00B22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8"/>
          <w:szCs w:val="28"/>
        </w:rPr>
      </w:pPr>
      <w:r w:rsidRPr="00C94D71">
        <w:rPr>
          <w:b/>
          <w:sz w:val="28"/>
          <w:szCs w:val="28"/>
        </w:rPr>
        <w:t>Сроки проведения публичных консультаций:</w:t>
      </w:r>
      <w:r w:rsidR="00EC37FF">
        <w:rPr>
          <w:bCs/>
          <w:sz w:val="28"/>
          <w:szCs w:val="28"/>
        </w:rPr>
        <w:t>1</w:t>
      </w:r>
      <w:r w:rsidR="00AD2AAE">
        <w:rPr>
          <w:bCs/>
          <w:sz w:val="28"/>
          <w:szCs w:val="28"/>
        </w:rPr>
        <w:t>0</w:t>
      </w:r>
      <w:r w:rsidR="00E66615" w:rsidRPr="00FC54A2">
        <w:rPr>
          <w:bCs/>
          <w:sz w:val="28"/>
          <w:szCs w:val="28"/>
        </w:rPr>
        <w:t>.</w:t>
      </w:r>
      <w:r w:rsidR="00EC37FF">
        <w:rPr>
          <w:bCs/>
          <w:sz w:val="28"/>
          <w:szCs w:val="28"/>
        </w:rPr>
        <w:t>11</w:t>
      </w:r>
      <w:r w:rsidR="00E66615" w:rsidRPr="00C94D71">
        <w:rPr>
          <w:sz w:val="28"/>
          <w:szCs w:val="28"/>
        </w:rPr>
        <w:t>.20</w:t>
      </w:r>
      <w:r w:rsidR="007A4D84" w:rsidRPr="00C94D71">
        <w:rPr>
          <w:sz w:val="28"/>
          <w:szCs w:val="28"/>
        </w:rPr>
        <w:t>2</w:t>
      </w:r>
      <w:r w:rsidR="00FC54A2">
        <w:rPr>
          <w:sz w:val="28"/>
          <w:szCs w:val="28"/>
        </w:rPr>
        <w:t>3</w:t>
      </w:r>
      <w:r w:rsidR="00562623" w:rsidRPr="00C94D71">
        <w:rPr>
          <w:sz w:val="28"/>
          <w:szCs w:val="28"/>
        </w:rPr>
        <w:t xml:space="preserve"> </w:t>
      </w:r>
      <w:r w:rsidR="00E66615" w:rsidRPr="00C94D71">
        <w:rPr>
          <w:sz w:val="28"/>
          <w:szCs w:val="28"/>
        </w:rPr>
        <w:t xml:space="preserve">г. – </w:t>
      </w:r>
      <w:r w:rsidR="00EC37FF">
        <w:rPr>
          <w:sz w:val="28"/>
          <w:szCs w:val="28"/>
        </w:rPr>
        <w:t>30</w:t>
      </w:r>
      <w:r w:rsidR="00E66615" w:rsidRPr="00C94D71">
        <w:rPr>
          <w:sz w:val="28"/>
          <w:szCs w:val="28"/>
        </w:rPr>
        <w:t>.</w:t>
      </w:r>
      <w:r w:rsidR="00EC37FF">
        <w:rPr>
          <w:sz w:val="28"/>
          <w:szCs w:val="28"/>
        </w:rPr>
        <w:t>11</w:t>
      </w:r>
      <w:r w:rsidR="004317EF" w:rsidRPr="00C94D71">
        <w:rPr>
          <w:sz w:val="28"/>
          <w:szCs w:val="28"/>
        </w:rPr>
        <w:t>.202</w:t>
      </w:r>
      <w:r w:rsidR="00FC54A2">
        <w:rPr>
          <w:sz w:val="28"/>
          <w:szCs w:val="28"/>
        </w:rPr>
        <w:t>3</w:t>
      </w:r>
      <w:r w:rsidR="00562623" w:rsidRPr="00C94D71">
        <w:rPr>
          <w:sz w:val="28"/>
          <w:szCs w:val="28"/>
        </w:rPr>
        <w:t xml:space="preserve"> </w:t>
      </w:r>
      <w:r w:rsidR="00E66615" w:rsidRPr="00C94D71">
        <w:rPr>
          <w:sz w:val="28"/>
          <w:szCs w:val="28"/>
        </w:rPr>
        <w:t>г.</w:t>
      </w:r>
    </w:p>
    <w:p w14:paraId="2FECEE19" w14:textId="77777777" w:rsidR="00E66615" w:rsidRPr="00C94D71" w:rsidRDefault="00E66615" w:rsidP="00B22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8"/>
          <w:szCs w:val="28"/>
        </w:rPr>
      </w:pPr>
    </w:p>
    <w:p w14:paraId="4A9E641C" w14:textId="77777777" w:rsidR="00D45B90" w:rsidRPr="00D45B90" w:rsidRDefault="00D45B90" w:rsidP="00D4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b/>
          <w:sz w:val="28"/>
          <w:szCs w:val="28"/>
        </w:rPr>
      </w:pPr>
      <w:r w:rsidRPr="00D45B90">
        <w:rPr>
          <w:b/>
          <w:sz w:val="28"/>
          <w:szCs w:val="28"/>
        </w:rPr>
        <w:t xml:space="preserve">Способ направления ответов: ответы направляются на адрес электронной почты: </w:t>
      </w:r>
      <w:r w:rsidRPr="00D45B90">
        <w:rPr>
          <w:bCs/>
          <w:sz w:val="28"/>
          <w:szCs w:val="28"/>
        </w:rPr>
        <w:t>yakotdeconom@yandex.ru в виде прикрепленного файла, составленного (заполненного) по прилагаемой форме.</w:t>
      </w:r>
    </w:p>
    <w:p w14:paraId="397366FB" w14:textId="77777777" w:rsidR="00D45B90" w:rsidRPr="00D45B90" w:rsidRDefault="00D45B90" w:rsidP="00D4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b/>
          <w:sz w:val="28"/>
          <w:szCs w:val="28"/>
        </w:rPr>
      </w:pPr>
    </w:p>
    <w:p w14:paraId="1B4278BD" w14:textId="77777777" w:rsidR="00D45B90" w:rsidRPr="00D45B90" w:rsidRDefault="00D45B90" w:rsidP="00D4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bCs/>
          <w:sz w:val="28"/>
          <w:szCs w:val="28"/>
        </w:rPr>
      </w:pPr>
      <w:r w:rsidRPr="00D45B90">
        <w:rPr>
          <w:b/>
          <w:sz w:val="28"/>
          <w:szCs w:val="28"/>
        </w:rPr>
        <w:t xml:space="preserve">Контактное лицо по вопросам заполнения формы запроса и его отправки: </w:t>
      </w:r>
      <w:proofErr w:type="spellStart"/>
      <w:r w:rsidRPr="00D45B90">
        <w:rPr>
          <w:bCs/>
          <w:sz w:val="28"/>
          <w:szCs w:val="28"/>
        </w:rPr>
        <w:t>Ганчева</w:t>
      </w:r>
      <w:proofErr w:type="spellEnd"/>
      <w:r w:rsidRPr="00D45B90">
        <w:rPr>
          <w:bCs/>
          <w:sz w:val="28"/>
          <w:szCs w:val="28"/>
        </w:rPr>
        <w:t xml:space="preserve"> Анастасия Александровна – ведущий консультант отдела экономического развития и инвестиционной деятельности управления экономического развития администрации Яковлевского городского округа, тел. (47244) 6-93-70</w:t>
      </w:r>
    </w:p>
    <w:p w14:paraId="601E9E0F" w14:textId="77777777" w:rsidR="00D45B90" w:rsidRPr="00D45B90" w:rsidRDefault="00D45B90" w:rsidP="00D4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b/>
          <w:sz w:val="28"/>
          <w:szCs w:val="28"/>
        </w:rPr>
      </w:pPr>
    </w:p>
    <w:p w14:paraId="11A29685" w14:textId="77777777" w:rsidR="00D45B90" w:rsidRPr="00D45B90" w:rsidRDefault="00D45B90" w:rsidP="00D4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b/>
          <w:sz w:val="28"/>
          <w:szCs w:val="28"/>
        </w:rPr>
      </w:pPr>
      <w:r w:rsidRPr="00D45B90">
        <w:rPr>
          <w:b/>
          <w:sz w:val="28"/>
          <w:szCs w:val="28"/>
        </w:rPr>
        <w:t xml:space="preserve">Прилагаемые к запросу документы: </w:t>
      </w:r>
    </w:p>
    <w:p w14:paraId="25752377" w14:textId="12A1EA5E" w:rsidR="00D45B90" w:rsidRDefault="00D45B90" w:rsidP="00D4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bCs/>
          <w:sz w:val="28"/>
          <w:szCs w:val="28"/>
        </w:rPr>
      </w:pPr>
      <w:r w:rsidRPr="00D45B90">
        <w:rPr>
          <w:bCs/>
          <w:sz w:val="28"/>
          <w:szCs w:val="28"/>
        </w:rPr>
        <w:t>1)Постановление администрации Яковлевского городского округа от 25.11.2022 года № 646 «Об утверждении Правил использования водных объектов общего пользования, расположенных на территории Яковлевского городского округа, для личных и бытовых нужд»</w:t>
      </w:r>
      <w:r w:rsidR="00183D85">
        <w:rPr>
          <w:bCs/>
          <w:sz w:val="28"/>
          <w:szCs w:val="28"/>
        </w:rPr>
        <w:t>;</w:t>
      </w:r>
    </w:p>
    <w:p w14:paraId="2EC605E1" w14:textId="4F64019B" w:rsidR="00F617AE" w:rsidRPr="00015D05" w:rsidRDefault="00F617AE" w:rsidP="00FC5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sz w:val="28"/>
          <w:szCs w:val="28"/>
        </w:rPr>
        <w:sectPr w:rsidR="00F617AE" w:rsidRPr="00015D05" w:rsidSect="006F1092">
          <w:headerReference w:type="default" r:id="rId8"/>
          <w:pgSz w:w="11906" w:h="16838"/>
          <w:pgMar w:top="142" w:right="850" w:bottom="709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.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3"/>
      </w:tblGrid>
      <w:tr w:rsidR="00B22D87" w:rsidRPr="006F1092" w14:paraId="14F204F9" w14:textId="77777777" w:rsidTr="00FC54A2">
        <w:trPr>
          <w:trHeight w:val="1239"/>
        </w:trPr>
        <w:tc>
          <w:tcPr>
            <w:tcW w:w="9413" w:type="dxa"/>
            <w:tcBorders>
              <w:bottom w:val="single" w:sz="4" w:space="0" w:color="auto"/>
            </w:tcBorders>
            <w:shd w:val="clear" w:color="auto" w:fill="auto"/>
          </w:tcPr>
          <w:p w14:paraId="7DDC669F" w14:textId="77777777" w:rsidR="00C86D29" w:rsidRPr="006F1092" w:rsidRDefault="00B22D87" w:rsidP="00CC78FD">
            <w:pPr>
              <w:pBdr>
                <w:bottom w:val="single" w:sz="12" w:space="1" w:color="auto"/>
              </w:pBdr>
              <w:ind w:firstLine="540"/>
              <w:jc w:val="center"/>
              <w:rPr>
                <w:b/>
                <w:sz w:val="28"/>
                <w:szCs w:val="28"/>
              </w:rPr>
            </w:pPr>
            <w:r w:rsidRPr="006F1092">
              <w:rPr>
                <w:b/>
                <w:sz w:val="28"/>
                <w:szCs w:val="28"/>
              </w:rPr>
              <w:lastRenderedPageBreak/>
              <w:t>ПЕРЕЧЕНЬ ВОПРОСОВ</w:t>
            </w:r>
          </w:p>
          <w:p w14:paraId="0B59D275" w14:textId="77777777" w:rsidR="00CC78FD" w:rsidRPr="006F1092" w:rsidRDefault="00B22D87" w:rsidP="00CC78FD">
            <w:pPr>
              <w:pBdr>
                <w:bottom w:val="single" w:sz="12" w:space="1" w:color="auto"/>
              </w:pBdr>
              <w:ind w:firstLine="540"/>
              <w:jc w:val="center"/>
              <w:rPr>
                <w:b/>
                <w:sz w:val="28"/>
                <w:szCs w:val="28"/>
              </w:rPr>
            </w:pPr>
            <w:r w:rsidRPr="006F1092">
              <w:rPr>
                <w:b/>
                <w:sz w:val="28"/>
                <w:szCs w:val="28"/>
              </w:rPr>
              <w:t>В РАМКАХ ПРОВЕДЕНИЯ</w:t>
            </w:r>
            <w:r w:rsidR="00E07FC7" w:rsidRPr="006F1092">
              <w:rPr>
                <w:b/>
                <w:sz w:val="28"/>
                <w:szCs w:val="28"/>
              </w:rPr>
              <w:t xml:space="preserve"> </w:t>
            </w:r>
            <w:r w:rsidRPr="006F1092">
              <w:rPr>
                <w:b/>
                <w:sz w:val="28"/>
                <w:szCs w:val="28"/>
              </w:rPr>
              <w:t>ПУБЛИЧНЫХ КОНСУЛЬТАЦИЙ</w:t>
            </w:r>
          </w:p>
          <w:p w14:paraId="4B03D54D" w14:textId="2EF7BCFD" w:rsidR="00D45B90" w:rsidRDefault="00D45B90" w:rsidP="00F617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45B90">
              <w:rPr>
                <w:sz w:val="28"/>
                <w:szCs w:val="28"/>
              </w:rPr>
              <w:t xml:space="preserve">остановление администрации Яковлевского городского округа </w:t>
            </w:r>
            <w:r w:rsidR="00F659A8">
              <w:rPr>
                <w:sz w:val="28"/>
                <w:szCs w:val="28"/>
              </w:rPr>
              <w:t xml:space="preserve">                                   </w:t>
            </w:r>
            <w:r w:rsidRPr="00D45B90">
              <w:rPr>
                <w:sz w:val="28"/>
                <w:szCs w:val="28"/>
              </w:rPr>
              <w:t>от 25.11.2022 года № 646 «Об утверждении Правил использования водных объектов общего пользования, расположенных на территории Яковлевского городского округа, для личных и бытовых нужд»</w:t>
            </w:r>
            <w:r w:rsidRPr="00FC54A2">
              <w:rPr>
                <w:sz w:val="28"/>
                <w:szCs w:val="28"/>
              </w:rPr>
              <w:t>.</w:t>
            </w:r>
          </w:p>
          <w:p w14:paraId="6F57C373" w14:textId="4C5BC566" w:rsidR="00BF52D4" w:rsidRPr="006F1092" w:rsidRDefault="00D45B90" w:rsidP="00F617AE">
            <w:pPr>
              <w:jc w:val="both"/>
              <w:rPr>
                <w:sz w:val="28"/>
                <w:szCs w:val="28"/>
              </w:rPr>
            </w:pPr>
            <w:r w:rsidRPr="00D45B90">
              <w:rPr>
                <w:sz w:val="28"/>
                <w:szCs w:val="28"/>
              </w:rPr>
              <w:t xml:space="preserve">Пожалуйста, заполните и направьте данную форму на адрес электронной почты: yakotdeconom@yandex.ru не позднее </w:t>
            </w:r>
            <w:r w:rsidR="00EC37FF" w:rsidRPr="00C34E6A">
              <w:rPr>
                <w:b/>
                <w:bCs/>
                <w:sz w:val="28"/>
                <w:szCs w:val="28"/>
              </w:rPr>
              <w:t>29</w:t>
            </w:r>
            <w:r w:rsidRPr="00C34E6A">
              <w:rPr>
                <w:b/>
                <w:bCs/>
                <w:sz w:val="28"/>
                <w:szCs w:val="28"/>
              </w:rPr>
              <w:t xml:space="preserve"> </w:t>
            </w:r>
            <w:r w:rsidR="00C34E6A" w:rsidRPr="00C34E6A">
              <w:rPr>
                <w:b/>
                <w:bCs/>
                <w:sz w:val="28"/>
                <w:szCs w:val="28"/>
              </w:rPr>
              <w:t>ноября</w:t>
            </w:r>
            <w:r w:rsidRPr="00C34E6A">
              <w:rPr>
                <w:b/>
                <w:bCs/>
                <w:sz w:val="28"/>
                <w:szCs w:val="28"/>
              </w:rPr>
              <w:t xml:space="preserve"> 2023 года</w:t>
            </w:r>
            <w:r w:rsidRPr="00D45B90">
              <w:rPr>
                <w:sz w:val="28"/>
                <w:szCs w:val="28"/>
              </w:rPr>
              <w:t>. Разработчик не будет иметь возможности проанализировать позиции, направленные после указанного срока</w:t>
            </w:r>
          </w:p>
        </w:tc>
      </w:tr>
    </w:tbl>
    <w:p w14:paraId="23B5710B" w14:textId="77777777" w:rsidR="00B22D87" w:rsidRPr="006F1092" w:rsidRDefault="00B22D87" w:rsidP="00FC54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28"/>
          <w:szCs w:val="28"/>
        </w:rPr>
      </w:pPr>
      <w:r w:rsidRPr="006F1092">
        <w:rPr>
          <w:b/>
          <w:sz w:val="28"/>
          <w:szCs w:val="28"/>
        </w:rPr>
        <w:t>Контактная информация</w:t>
      </w:r>
    </w:p>
    <w:p w14:paraId="5DDE1C95" w14:textId="55D72440" w:rsidR="00016C43" w:rsidRPr="006F1092" w:rsidRDefault="00016C43" w:rsidP="00FC54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sz w:val="28"/>
          <w:szCs w:val="28"/>
        </w:rPr>
      </w:pPr>
      <w:r w:rsidRPr="006F1092">
        <w:rPr>
          <w:sz w:val="28"/>
          <w:szCs w:val="28"/>
        </w:rPr>
        <w:t>Название организации</w:t>
      </w:r>
      <w:r w:rsidR="00FC54A2">
        <w:rPr>
          <w:sz w:val="28"/>
          <w:szCs w:val="28"/>
        </w:rPr>
        <w:t>_______________________________________________</w:t>
      </w:r>
    </w:p>
    <w:p w14:paraId="2CFB789E" w14:textId="7612087E" w:rsidR="00016C43" w:rsidRPr="006F1092" w:rsidRDefault="00016C43" w:rsidP="00FC54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sz w:val="28"/>
          <w:szCs w:val="28"/>
        </w:rPr>
      </w:pPr>
      <w:r w:rsidRPr="006F1092">
        <w:rPr>
          <w:sz w:val="28"/>
          <w:szCs w:val="28"/>
        </w:rPr>
        <w:t>Сферу деятельности организации</w:t>
      </w:r>
      <w:r w:rsidR="00FC54A2">
        <w:rPr>
          <w:sz w:val="28"/>
          <w:szCs w:val="28"/>
        </w:rPr>
        <w:t>______________________________________</w:t>
      </w:r>
    </w:p>
    <w:p w14:paraId="464F12E0" w14:textId="5A43269B" w:rsidR="00016C43" w:rsidRPr="006F1092" w:rsidRDefault="00016C43" w:rsidP="00FC54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sz w:val="28"/>
          <w:szCs w:val="28"/>
        </w:rPr>
      </w:pPr>
      <w:r w:rsidRPr="006F1092">
        <w:rPr>
          <w:sz w:val="28"/>
          <w:szCs w:val="28"/>
        </w:rPr>
        <w:t>Ф.И.О. контактного лица</w:t>
      </w:r>
      <w:r w:rsidR="002E5F9B" w:rsidRPr="006F1092">
        <w:rPr>
          <w:sz w:val="28"/>
          <w:szCs w:val="28"/>
        </w:rPr>
        <w:t xml:space="preserve"> и номер телефона</w:t>
      </w:r>
      <w:r w:rsidR="00FC54A2">
        <w:rPr>
          <w:sz w:val="28"/>
          <w:szCs w:val="28"/>
        </w:rPr>
        <w:t>_____________________________</w:t>
      </w:r>
    </w:p>
    <w:p w14:paraId="6293EE2B" w14:textId="5F05C74E" w:rsidR="00016C43" w:rsidRPr="006F1092" w:rsidRDefault="00016C43" w:rsidP="00FC54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sz w:val="28"/>
          <w:szCs w:val="28"/>
        </w:rPr>
      </w:pPr>
      <w:r w:rsidRPr="006F1092">
        <w:rPr>
          <w:sz w:val="28"/>
          <w:szCs w:val="28"/>
        </w:rPr>
        <w:t>Адрес электронной почты</w:t>
      </w:r>
      <w:r w:rsidR="00FC54A2">
        <w:rPr>
          <w:sz w:val="28"/>
          <w:szCs w:val="28"/>
        </w:rPr>
        <w:t>____________________________________________</w:t>
      </w:r>
    </w:p>
    <w:p w14:paraId="6024DCCF" w14:textId="77777777" w:rsidR="002E5F9B" w:rsidRPr="006F1092" w:rsidRDefault="002E5F9B" w:rsidP="00F815D0">
      <w:pPr>
        <w:pStyle w:val="ab"/>
        <w:numPr>
          <w:ilvl w:val="0"/>
          <w:numId w:val="2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 xml:space="preserve">На решение какой проблемы, на ваш взгляд, направлено </w:t>
      </w:r>
      <w:r w:rsidR="00E447B8" w:rsidRPr="006F1092">
        <w:rPr>
          <w:i/>
          <w:sz w:val="28"/>
          <w:szCs w:val="28"/>
        </w:rPr>
        <w:t>данное</w:t>
      </w:r>
      <w:r w:rsidRPr="006F1092">
        <w:rPr>
          <w:i/>
          <w:sz w:val="28"/>
          <w:szCs w:val="28"/>
        </w:rPr>
        <w:t xml:space="preserve"> государственное регулирование? Актуальна ли данная проблема сегодня?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2E5F9B" w:rsidRPr="006F1092" w14:paraId="54F38A9D" w14:textId="77777777" w:rsidTr="00D11272">
        <w:trPr>
          <w:trHeight w:val="32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37CE57" w14:textId="77777777" w:rsidR="002E5F9B" w:rsidRPr="006F1092" w:rsidRDefault="002E5F9B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1E198CEB" w14:textId="77777777" w:rsidR="002E5F9B" w:rsidRPr="006F1092" w:rsidRDefault="002E5F9B" w:rsidP="00F815D0">
      <w:pPr>
        <w:pStyle w:val="ab"/>
        <w:numPr>
          <w:ilvl w:val="0"/>
          <w:numId w:val="2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Какие, по Вашей оценке, субъекты предпринимательской и (или) инвестиционной деятельности затронуты государственным регулированием (по видам субъектов, по отраслям, по количеству таких субъектов в Вашем районе или городе и прочее)?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2E5F9B" w:rsidRPr="006F1092" w14:paraId="0D2EE850" w14:textId="77777777" w:rsidTr="00D11272">
        <w:trPr>
          <w:trHeight w:val="277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3FD72E" w14:textId="77777777" w:rsidR="002E5F9B" w:rsidRPr="006F1092" w:rsidRDefault="002E5F9B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5B930E6A" w14:textId="77777777" w:rsidR="002E5F9B" w:rsidRPr="006F1092" w:rsidRDefault="002E5F9B" w:rsidP="00F815D0">
      <w:pPr>
        <w:pStyle w:val="ab"/>
        <w:numPr>
          <w:ilvl w:val="0"/>
          <w:numId w:val="2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2E5F9B" w:rsidRPr="006F1092" w14:paraId="26FE5B4D" w14:textId="77777777" w:rsidTr="00CA0968">
        <w:trPr>
          <w:trHeight w:val="296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9CF20B" w14:textId="77777777" w:rsidR="002E5F9B" w:rsidRPr="006F1092" w:rsidRDefault="002E5F9B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07016182" w14:textId="77777777" w:rsidR="00354266" w:rsidRPr="006F1092" w:rsidRDefault="00354266" w:rsidP="00F815D0">
      <w:pPr>
        <w:pStyle w:val="ab"/>
        <w:numPr>
          <w:ilvl w:val="0"/>
          <w:numId w:val="2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 xml:space="preserve">Существуют ли в </w:t>
      </w:r>
      <w:r w:rsidR="005E4A6E" w:rsidRPr="006F1092">
        <w:rPr>
          <w:i/>
          <w:sz w:val="28"/>
          <w:szCs w:val="28"/>
        </w:rPr>
        <w:t>проекте нормативного правового акта</w:t>
      </w:r>
      <w:r w:rsidRPr="006F1092">
        <w:rPr>
          <w:i/>
          <w:sz w:val="28"/>
          <w:szCs w:val="28"/>
        </w:rPr>
        <w:t xml:space="preserve"> положения, </w:t>
      </w:r>
      <w:r w:rsidR="005E4A6E" w:rsidRPr="006F1092">
        <w:rPr>
          <w:i/>
          <w:sz w:val="28"/>
          <w:szCs w:val="28"/>
        </w:rPr>
        <w:t>способствующие недопущению, ограничению, устранению конкуренции</w:t>
      </w:r>
      <w:r w:rsidRPr="006F1092">
        <w:rPr>
          <w:i/>
          <w:sz w:val="28"/>
          <w:szCs w:val="28"/>
        </w:rPr>
        <w:t>?</w:t>
      </w:r>
      <w:r w:rsidR="005E4A6E" w:rsidRPr="006F1092">
        <w:rPr>
          <w:i/>
          <w:sz w:val="28"/>
          <w:szCs w:val="28"/>
        </w:rPr>
        <w:t xml:space="preserve"> Какие негативные последствия они могут вызвать?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354266" w:rsidRPr="006F1092" w14:paraId="1F61B572" w14:textId="77777777" w:rsidTr="00D11272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06651B" w14:textId="77777777" w:rsidR="00354266" w:rsidRPr="006F1092" w:rsidRDefault="00354266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027A9AD4" w14:textId="77777777" w:rsidR="005E4A6E" w:rsidRPr="006F1092" w:rsidRDefault="005E4A6E" w:rsidP="005E4A6E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5.</w:t>
      </w:r>
      <w:r w:rsidRPr="006F1092">
        <w:rPr>
          <w:i/>
          <w:sz w:val="28"/>
          <w:szCs w:val="28"/>
        </w:rPr>
        <w:tab/>
        <w:t>Существуют ли в данном государственном регулировании положения, которые необоснованно затрудняют ведение предпринимательской и (или) инвестиционной деятельности?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1B1E7D" w:rsidRPr="006F1092" w14:paraId="6F1DA02E" w14:textId="77777777" w:rsidTr="000D2EBC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926446" w14:textId="77777777" w:rsidR="001B1E7D" w:rsidRPr="006F1092" w:rsidRDefault="001B1E7D" w:rsidP="000D2EBC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5E96F1E1" w14:textId="77777777" w:rsidR="000E10B5" w:rsidRPr="006F1092" w:rsidRDefault="001B1E7D" w:rsidP="001B1E7D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 xml:space="preserve">6. </w:t>
      </w:r>
      <w:r w:rsidR="000E10B5" w:rsidRPr="006F1092">
        <w:rPr>
          <w:i/>
          <w:sz w:val="28"/>
          <w:szCs w:val="28"/>
        </w:rPr>
        <w:t>Какие, на ваш взгляд, возникают проблемы и трудности с контролем соблюдения требований и норм, введенных нормативным правовым актом?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0E10B5" w:rsidRPr="006F1092" w14:paraId="6BC3FA3E" w14:textId="77777777" w:rsidTr="0005631B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CA379A" w14:textId="77777777" w:rsidR="000E10B5" w:rsidRPr="006F1092" w:rsidRDefault="000E10B5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5863FA8F" w14:textId="77777777" w:rsidR="006F1092" w:rsidRDefault="006F1092" w:rsidP="001B1E7D">
      <w:pPr>
        <w:ind w:right="-1"/>
        <w:jc w:val="both"/>
        <w:rPr>
          <w:i/>
          <w:iCs/>
          <w:sz w:val="28"/>
          <w:szCs w:val="28"/>
        </w:rPr>
      </w:pPr>
    </w:p>
    <w:p w14:paraId="0E90184B" w14:textId="77777777" w:rsidR="00284E55" w:rsidRPr="006F1092" w:rsidRDefault="001B1E7D" w:rsidP="001B1E7D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iCs/>
          <w:sz w:val="28"/>
          <w:szCs w:val="28"/>
        </w:rPr>
        <w:t xml:space="preserve">7. </w:t>
      </w:r>
      <w:r w:rsidR="00284E55" w:rsidRPr="006F1092">
        <w:rPr>
          <w:i/>
          <w:iCs/>
          <w:sz w:val="28"/>
          <w:szCs w:val="28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284E55" w:rsidRPr="006F1092" w14:paraId="3A38A8AA" w14:textId="77777777" w:rsidTr="0005631B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00AEA4" w14:textId="77777777" w:rsidR="00284E55" w:rsidRPr="006F1092" w:rsidRDefault="00284E55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2AAB487E" w14:textId="77777777" w:rsidR="000C5782" w:rsidRPr="006F1092" w:rsidRDefault="001B1E7D" w:rsidP="001B1E7D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 xml:space="preserve">8. </w:t>
      </w:r>
      <w:r w:rsidR="00C71EE0" w:rsidRPr="006F1092">
        <w:rPr>
          <w:i/>
          <w:sz w:val="28"/>
          <w:szCs w:val="28"/>
        </w:rPr>
        <w:t xml:space="preserve">Какие </w:t>
      </w:r>
      <w:r w:rsidR="00E447B8" w:rsidRPr="006F1092">
        <w:rPr>
          <w:i/>
          <w:sz w:val="28"/>
          <w:szCs w:val="28"/>
        </w:rPr>
        <w:t xml:space="preserve">существуют </w:t>
      </w:r>
      <w:r w:rsidR="00C71EE0" w:rsidRPr="006F1092">
        <w:rPr>
          <w:i/>
          <w:sz w:val="28"/>
          <w:szCs w:val="28"/>
        </w:rPr>
        <w:t xml:space="preserve">риски и негативные последствия в </w:t>
      </w:r>
      <w:r w:rsidR="00FA0102" w:rsidRPr="006F1092">
        <w:rPr>
          <w:i/>
          <w:sz w:val="28"/>
          <w:szCs w:val="28"/>
        </w:rPr>
        <w:t xml:space="preserve">результате </w:t>
      </w:r>
      <w:r w:rsidR="00E447B8" w:rsidRPr="006F1092">
        <w:rPr>
          <w:i/>
          <w:sz w:val="28"/>
          <w:szCs w:val="28"/>
        </w:rPr>
        <w:t>данного</w:t>
      </w:r>
      <w:r w:rsidR="00FA0102" w:rsidRPr="006F1092">
        <w:rPr>
          <w:i/>
          <w:sz w:val="28"/>
          <w:szCs w:val="28"/>
        </w:rPr>
        <w:t xml:space="preserve"> </w:t>
      </w:r>
      <w:r w:rsidR="00C71EE0" w:rsidRPr="006F1092">
        <w:rPr>
          <w:i/>
          <w:sz w:val="28"/>
          <w:szCs w:val="28"/>
        </w:rPr>
        <w:t>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0C5782" w:rsidRPr="006F1092" w14:paraId="5502F2E2" w14:textId="77777777" w:rsidTr="00D11272">
        <w:trPr>
          <w:trHeight w:val="30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08CF3C" w14:textId="77777777" w:rsidR="000C5782" w:rsidRPr="006F1092" w:rsidRDefault="000C5782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6D2CA9E1" w14:textId="77777777" w:rsidR="00C71EE0" w:rsidRPr="006F1092" w:rsidRDefault="001B1E7D" w:rsidP="001B1E7D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lastRenderedPageBreak/>
        <w:t xml:space="preserve">9. </w:t>
      </w:r>
      <w:r w:rsidR="00C71EE0" w:rsidRPr="006F1092">
        <w:rPr>
          <w:i/>
          <w:sz w:val="28"/>
          <w:szCs w:val="28"/>
        </w:rPr>
        <w:t xml:space="preserve">Какие </w:t>
      </w:r>
      <w:r w:rsidR="00E447B8" w:rsidRPr="006F1092">
        <w:rPr>
          <w:i/>
          <w:sz w:val="28"/>
          <w:szCs w:val="28"/>
        </w:rPr>
        <w:t xml:space="preserve">существуют </w:t>
      </w:r>
      <w:r w:rsidR="00C71EE0" w:rsidRPr="006F1092">
        <w:rPr>
          <w:i/>
          <w:sz w:val="28"/>
          <w:szCs w:val="28"/>
        </w:rPr>
        <w:t xml:space="preserve">выгоды и преимущества </w:t>
      </w:r>
      <w:r w:rsidR="00FA0102" w:rsidRPr="006F1092">
        <w:rPr>
          <w:i/>
          <w:sz w:val="28"/>
          <w:szCs w:val="28"/>
        </w:rPr>
        <w:t xml:space="preserve">в результате </w:t>
      </w:r>
      <w:r w:rsidR="00E447B8" w:rsidRPr="006F1092">
        <w:rPr>
          <w:i/>
          <w:sz w:val="28"/>
          <w:szCs w:val="28"/>
        </w:rPr>
        <w:t>данного</w:t>
      </w:r>
      <w:r w:rsidR="00FA0102" w:rsidRPr="006F1092">
        <w:rPr>
          <w:i/>
          <w:sz w:val="28"/>
          <w:szCs w:val="28"/>
        </w:rPr>
        <w:t xml:space="preserve"> </w:t>
      </w:r>
      <w:r w:rsidR="00C71EE0" w:rsidRPr="006F1092">
        <w:rPr>
          <w:i/>
          <w:sz w:val="28"/>
          <w:szCs w:val="28"/>
        </w:rPr>
        <w:t>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C71EE0" w:rsidRPr="006F1092" w14:paraId="32657882" w14:textId="77777777" w:rsidTr="00D11272">
        <w:trPr>
          <w:trHeight w:val="278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7E1E83" w14:textId="77777777" w:rsidR="00C71EE0" w:rsidRPr="006F1092" w:rsidRDefault="00C71EE0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79CCE2CC" w14:textId="77777777" w:rsidR="002B267A" w:rsidRPr="006F1092" w:rsidRDefault="001B1E7D" w:rsidP="001B1E7D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 xml:space="preserve">10. </w:t>
      </w:r>
      <w:r w:rsidR="002B267A" w:rsidRPr="006F1092">
        <w:rPr>
          <w:i/>
          <w:sz w:val="28"/>
          <w:szCs w:val="28"/>
        </w:rPr>
        <w:t xml:space="preserve">Ваши предложения по внесению изменений в </w:t>
      </w:r>
      <w:r w:rsidR="00E447B8" w:rsidRPr="006F1092">
        <w:rPr>
          <w:i/>
          <w:sz w:val="28"/>
          <w:szCs w:val="28"/>
        </w:rPr>
        <w:t xml:space="preserve">данное </w:t>
      </w:r>
      <w:r w:rsidR="00AD4B6B" w:rsidRPr="006F1092">
        <w:rPr>
          <w:i/>
          <w:sz w:val="28"/>
          <w:szCs w:val="28"/>
        </w:rPr>
        <w:t>постановление</w:t>
      </w:r>
      <w:r w:rsidR="002B267A" w:rsidRPr="006F1092">
        <w:rPr>
          <w:i/>
          <w:sz w:val="28"/>
          <w:szCs w:val="28"/>
        </w:rPr>
        <w:t>, если в них есть необходимость.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7"/>
      </w:tblGrid>
      <w:tr w:rsidR="002B267A" w:rsidRPr="006F1092" w14:paraId="73C09146" w14:textId="77777777" w:rsidTr="00D11272">
        <w:trPr>
          <w:trHeight w:val="250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25A891" w14:textId="77777777" w:rsidR="002B267A" w:rsidRPr="006F1092" w:rsidRDefault="002B267A" w:rsidP="00F815D0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14:paraId="3D921906" w14:textId="77777777" w:rsidR="002B267A" w:rsidRPr="006F1092" w:rsidRDefault="002B267A" w:rsidP="001B1E7D">
      <w:pPr>
        <w:jc w:val="both"/>
        <w:rPr>
          <w:i/>
          <w:sz w:val="28"/>
          <w:szCs w:val="28"/>
        </w:rPr>
      </w:pPr>
    </w:p>
    <w:sectPr w:rsidR="002B267A" w:rsidRPr="006F1092" w:rsidSect="006F1092">
      <w:pgSz w:w="11906" w:h="16838"/>
      <w:pgMar w:top="568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9DAE9" w14:textId="77777777" w:rsidR="00980199" w:rsidRDefault="00980199" w:rsidP="007507AF">
      <w:r>
        <w:separator/>
      </w:r>
    </w:p>
  </w:endnote>
  <w:endnote w:type="continuationSeparator" w:id="0">
    <w:p w14:paraId="778202D9" w14:textId="77777777" w:rsidR="00980199" w:rsidRDefault="00980199" w:rsidP="0075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E18E6" w14:textId="77777777" w:rsidR="00980199" w:rsidRDefault="00980199" w:rsidP="007507AF">
      <w:r>
        <w:separator/>
      </w:r>
    </w:p>
  </w:footnote>
  <w:footnote w:type="continuationSeparator" w:id="0">
    <w:p w14:paraId="6DD82AD3" w14:textId="77777777" w:rsidR="00980199" w:rsidRDefault="00980199" w:rsidP="00750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38732"/>
    </w:sdtPr>
    <w:sdtEndPr/>
    <w:sdtContent>
      <w:p w14:paraId="00CAF243" w14:textId="77777777" w:rsidR="007507AF" w:rsidRDefault="00B62C4E" w:rsidP="007507AF">
        <w:pPr>
          <w:pStyle w:val="a7"/>
          <w:jc w:val="center"/>
        </w:pPr>
        <w:r>
          <w:fldChar w:fldCharType="begin"/>
        </w:r>
        <w:r w:rsidR="007507AF">
          <w:instrText>PAGE   \* MERGEFORMAT</w:instrText>
        </w:r>
        <w:r>
          <w:fldChar w:fldCharType="separate"/>
        </w:r>
        <w:r w:rsidR="00F617AE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7919"/>
    <w:multiLevelType w:val="hybridMultilevel"/>
    <w:tmpl w:val="6BDEC4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AD30B0"/>
    <w:multiLevelType w:val="hybridMultilevel"/>
    <w:tmpl w:val="E7C0598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D87"/>
    <w:rsid w:val="00001521"/>
    <w:rsid w:val="00001586"/>
    <w:rsid w:val="00003627"/>
    <w:rsid w:val="000039FE"/>
    <w:rsid w:val="000043A1"/>
    <w:rsid w:val="00004499"/>
    <w:rsid w:val="00010BC3"/>
    <w:rsid w:val="00012D99"/>
    <w:rsid w:val="00015D05"/>
    <w:rsid w:val="00016C43"/>
    <w:rsid w:val="00017627"/>
    <w:rsid w:val="000176BC"/>
    <w:rsid w:val="0002035F"/>
    <w:rsid w:val="00021832"/>
    <w:rsid w:val="00021D4A"/>
    <w:rsid w:val="00022C3A"/>
    <w:rsid w:val="00027534"/>
    <w:rsid w:val="000305DD"/>
    <w:rsid w:val="00031398"/>
    <w:rsid w:val="00031FA6"/>
    <w:rsid w:val="00037289"/>
    <w:rsid w:val="00041DED"/>
    <w:rsid w:val="00041FA6"/>
    <w:rsid w:val="00044970"/>
    <w:rsid w:val="00046DB7"/>
    <w:rsid w:val="000474E3"/>
    <w:rsid w:val="000515B0"/>
    <w:rsid w:val="000568D3"/>
    <w:rsid w:val="00063AA2"/>
    <w:rsid w:val="00065106"/>
    <w:rsid w:val="00070A38"/>
    <w:rsid w:val="00080B2E"/>
    <w:rsid w:val="00080EEF"/>
    <w:rsid w:val="00082F79"/>
    <w:rsid w:val="000851EB"/>
    <w:rsid w:val="0008564C"/>
    <w:rsid w:val="00085E34"/>
    <w:rsid w:val="0008735D"/>
    <w:rsid w:val="000913C7"/>
    <w:rsid w:val="00095312"/>
    <w:rsid w:val="000B0CF2"/>
    <w:rsid w:val="000B126E"/>
    <w:rsid w:val="000B3538"/>
    <w:rsid w:val="000B5305"/>
    <w:rsid w:val="000C18BF"/>
    <w:rsid w:val="000C1A4F"/>
    <w:rsid w:val="000C3A27"/>
    <w:rsid w:val="000C5782"/>
    <w:rsid w:val="000C7549"/>
    <w:rsid w:val="000C7893"/>
    <w:rsid w:val="000D1F0A"/>
    <w:rsid w:val="000D201D"/>
    <w:rsid w:val="000D53B9"/>
    <w:rsid w:val="000E10B5"/>
    <w:rsid w:val="000E5356"/>
    <w:rsid w:val="000E6571"/>
    <w:rsid w:val="000F616B"/>
    <w:rsid w:val="00101218"/>
    <w:rsid w:val="00104095"/>
    <w:rsid w:val="00107E39"/>
    <w:rsid w:val="001110E5"/>
    <w:rsid w:val="0011151A"/>
    <w:rsid w:val="00116194"/>
    <w:rsid w:val="0012419A"/>
    <w:rsid w:val="00124503"/>
    <w:rsid w:val="00124B9D"/>
    <w:rsid w:val="00127D2B"/>
    <w:rsid w:val="00131483"/>
    <w:rsid w:val="001335C7"/>
    <w:rsid w:val="00133A40"/>
    <w:rsid w:val="001351E2"/>
    <w:rsid w:val="001445C8"/>
    <w:rsid w:val="00144E83"/>
    <w:rsid w:val="00145E3B"/>
    <w:rsid w:val="00150C6D"/>
    <w:rsid w:val="001533C5"/>
    <w:rsid w:val="00153EC8"/>
    <w:rsid w:val="00154E87"/>
    <w:rsid w:val="00154F47"/>
    <w:rsid w:val="001557F0"/>
    <w:rsid w:val="00174274"/>
    <w:rsid w:val="00175A08"/>
    <w:rsid w:val="00176645"/>
    <w:rsid w:val="0018179F"/>
    <w:rsid w:val="001829EC"/>
    <w:rsid w:val="001832E0"/>
    <w:rsid w:val="00183D85"/>
    <w:rsid w:val="00183F13"/>
    <w:rsid w:val="001866A0"/>
    <w:rsid w:val="0019149D"/>
    <w:rsid w:val="001924C8"/>
    <w:rsid w:val="00194C71"/>
    <w:rsid w:val="00195319"/>
    <w:rsid w:val="001A0483"/>
    <w:rsid w:val="001A3418"/>
    <w:rsid w:val="001A3B16"/>
    <w:rsid w:val="001B099D"/>
    <w:rsid w:val="001B1E7D"/>
    <w:rsid w:val="001B57EA"/>
    <w:rsid w:val="001B6A33"/>
    <w:rsid w:val="001C103E"/>
    <w:rsid w:val="001C642E"/>
    <w:rsid w:val="001D189D"/>
    <w:rsid w:val="001D3979"/>
    <w:rsid w:val="001D5602"/>
    <w:rsid w:val="001D5616"/>
    <w:rsid w:val="001D5E51"/>
    <w:rsid w:val="001E1310"/>
    <w:rsid w:val="001E139E"/>
    <w:rsid w:val="001E2C4E"/>
    <w:rsid w:val="001E5121"/>
    <w:rsid w:val="001E7568"/>
    <w:rsid w:val="001F0837"/>
    <w:rsid w:val="001F44DF"/>
    <w:rsid w:val="001F4C19"/>
    <w:rsid w:val="00202F19"/>
    <w:rsid w:val="00204E28"/>
    <w:rsid w:val="00213065"/>
    <w:rsid w:val="002136D9"/>
    <w:rsid w:val="00220A0D"/>
    <w:rsid w:val="002232AE"/>
    <w:rsid w:val="0022554F"/>
    <w:rsid w:val="0022639B"/>
    <w:rsid w:val="00230936"/>
    <w:rsid w:val="002329A2"/>
    <w:rsid w:val="00232F86"/>
    <w:rsid w:val="002357C3"/>
    <w:rsid w:val="00240767"/>
    <w:rsid w:val="00244588"/>
    <w:rsid w:val="00245D97"/>
    <w:rsid w:val="00250E9F"/>
    <w:rsid w:val="002531C5"/>
    <w:rsid w:val="0025352B"/>
    <w:rsid w:val="00253977"/>
    <w:rsid w:val="00256FE2"/>
    <w:rsid w:val="002660B8"/>
    <w:rsid w:val="00275A1B"/>
    <w:rsid w:val="00276E3D"/>
    <w:rsid w:val="002772FB"/>
    <w:rsid w:val="00281623"/>
    <w:rsid w:val="00284E55"/>
    <w:rsid w:val="002866CC"/>
    <w:rsid w:val="00286C37"/>
    <w:rsid w:val="00292B7D"/>
    <w:rsid w:val="00297AF6"/>
    <w:rsid w:val="002A2001"/>
    <w:rsid w:val="002A359C"/>
    <w:rsid w:val="002A3903"/>
    <w:rsid w:val="002A5511"/>
    <w:rsid w:val="002A580A"/>
    <w:rsid w:val="002A71F4"/>
    <w:rsid w:val="002B008D"/>
    <w:rsid w:val="002B267A"/>
    <w:rsid w:val="002B57D6"/>
    <w:rsid w:val="002B611D"/>
    <w:rsid w:val="002D2368"/>
    <w:rsid w:val="002D5CC1"/>
    <w:rsid w:val="002E2658"/>
    <w:rsid w:val="002E5F9B"/>
    <w:rsid w:val="002E7771"/>
    <w:rsid w:val="00302D75"/>
    <w:rsid w:val="00304F40"/>
    <w:rsid w:val="00305141"/>
    <w:rsid w:val="003058ED"/>
    <w:rsid w:val="0031210F"/>
    <w:rsid w:val="003134E3"/>
    <w:rsid w:val="00315722"/>
    <w:rsid w:val="00317A5D"/>
    <w:rsid w:val="00321D85"/>
    <w:rsid w:val="0032717C"/>
    <w:rsid w:val="00327F07"/>
    <w:rsid w:val="003328D3"/>
    <w:rsid w:val="00333C29"/>
    <w:rsid w:val="00334B3D"/>
    <w:rsid w:val="0033539A"/>
    <w:rsid w:val="003378BB"/>
    <w:rsid w:val="00342CC3"/>
    <w:rsid w:val="00344523"/>
    <w:rsid w:val="00345082"/>
    <w:rsid w:val="00354266"/>
    <w:rsid w:val="00355441"/>
    <w:rsid w:val="00357D58"/>
    <w:rsid w:val="00364F94"/>
    <w:rsid w:val="003658A5"/>
    <w:rsid w:val="00381DF8"/>
    <w:rsid w:val="00386FEF"/>
    <w:rsid w:val="00391051"/>
    <w:rsid w:val="00391633"/>
    <w:rsid w:val="00391C10"/>
    <w:rsid w:val="00391D52"/>
    <w:rsid w:val="003948F5"/>
    <w:rsid w:val="003A04C7"/>
    <w:rsid w:val="003A694E"/>
    <w:rsid w:val="003A6CE2"/>
    <w:rsid w:val="003B0656"/>
    <w:rsid w:val="003B5301"/>
    <w:rsid w:val="003B76C6"/>
    <w:rsid w:val="003E10AF"/>
    <w:rsid w:val="003E3FA4"/>
    <w:rsid w:val="003E5004"/>
    <w:rsid w:val="003F1530"/>
    <w:rsid w:val="003F1632"/>
    <w:rsid w:val="003F3810"/>
    <w:rsid w:val="003F3AAD"/>
    <w:rsid w:val="0040116F"/>
    <w:rsid w:val="00404224"/>
    <w:rsid w:val="00407C29"/>
    <w:rsid w:val="004104D2"/>
    <w:rsid w:val="004121EE"/>
    <w:rsid w:val="00416690"/>
    <w:rsid w:val="00416FCB"/>
    <w:rsid w:val="00420012"/>
    <w:rsid w:val="004207C7"/>
    <w:rsid w:val="00420883"/>
    <w:rsid w:val="004251E3"/>
    <w:rsid w:val="00425EAA"/>
    <w:rsid w:val="00427FFC"/>
    <w:rsid w:val="004317EF"/>
    <w:rsid w:val="00432B77"/>
    <w:rsid w:val="00433B1A"/>
    <w:rsid w:val="004359C4"/>
    <w:rsid w:val="0043752A"/>
    <w:rsid w:val="004413FA"/>
    <w:rsid w:val="00451271"/>
    <w:rsid w:val="00452678"/>
    <w:rsid w:val="00454277"/>
    <w:rsid w:val="00455AF6"/>
    <w:rsid w:val="00455E72"/>
    <w:rsid w:val="00456E57"/>
    <w:rsid w:val="00460A1B"/>
    <w:rsid w:val="0046324F"/>
    <w:rsid w:val="0046591D"/>
    <w:rsid w:val="0047163D"/>
    <w:rsid w:val="00474CF3"/>
    <w:rsid w:val="0047503E"/>
    <w:rsid w:val="0048148D"/>
    <w:rsid w:val="00481958"/>
    <w:rsid w:val="00481A38"/>
    <w:rsid w:val="00482713"/>
    <w:rsid w:val="004827D1"/>
    <w:rsid w:val="0048322A"/>
    <w:rsid w:val="004875FE"/>
    <w:rsid w:val="00496234"/>
    <w:rsid w:val="00496952"/>
    <w:rsid w:val="004A3B4B"/>
    <w:rsid w:val="004A452F"/>
    <w:rsid w:val="004A4FD6"/>
    <w:rsid w:val="004B083E"/>
    <w:rsid w:val="004B367C"/>
    <w:rsid w:val="004B4CAA"/>
    <w:rsid w:val="004C37B0"/>
    <w:rsid w:val="004C4CF4"/>
    <w:rsid w:val="004C6964"/>
    <w:rsid w:val="004C772F"/>
    <w:rsid w:val="004D0690"/>
    <w:rsid w:val="004D2DB8"/>
    <w:rsid w:val="004D3753"/>
    <w:rsid w:val="004D3A83"/>
    <w:rsid w:val="004D49C3"/>
    <w:rsid w:val="004D4AED"/>
    <w:rsid w:val="004E284B"/>
    <w:rsid w:val="004E6714"/>
    <w:rsid w:val="004F10A0"/>
    <w:rsid w:val="004F4FEC"/>
    <w:rsid w:val="004F63F3"/>
    <w:rsid w:val="004F6467"/>
    <w:rsid w:val="004F6FC4"/>
    <w:rsid w:val="004F757B"/>
    <w:rsid w:val="00500F60"/>
    <w:rsid w:val="0050461F"/>
    <w:rsid w:val="005056E5"/>
    <w:rsid w:val="00506958"/>
    <w:rsid w:val="00507815"/>
    <w:rsid w:val="0051313B"/>
    <w:rsid w:val="00514746"/>
    <w:rsid w:val="00516D4C"/>
    <w:rsid w:val="005216D2"/>
    <w:rsid w:val="0052417A"/>
    <w:rsid w:val="0052446E"/>
    <w:rsid w:val="005265CC"/>
    <w:rsid w:val="00526995"/>
    <w:rsid w:val="00527C08"/>
    <w:rsid w:val="00534772"/>
    <w:rsid w:val="00535476"/>
    <w:rsid w:val="00541B91"/>
    <w:rsid w:val="005432E6"/>
    <w:rsid w:val="0054575D"/>
    <w:rsid w:val="00546853"/>
    <w:rsid w:val="0055021E"/>
    <w:rsid w:val="00551895"/>
    <w:rsid w:val="0055219D"/>
    <w:rsid w:val="00553BDF"/>
    <w:rsid w:val="00554DEF"/>
    <w:rsid w:val="00555932"/>
    <w:rsid w:val="00562623"/>
    <w:rsid w:val="005754C3"/>
    <w:rsid w:val="00575C1E"/>
    <w:rsid w:val="0057665A"/>
    <w:rsid w:val="00580AA1"/>
    <w:rsid w:val="00581C12"/>
    <w:rsid w:val="00582A85"/>
    <w:rsid w:val="00584B92"/>
    <w:rsid w:val="00586651"/>
    <w:rsid w:val="005872B0"/>
    <w:rsid w:val="0058771B"/>
    <w:rsid w:val="00587C03"/>
    <w:rsid w:val="00590ADF"/>
    <w:rsid w:val="00594897"/>
    <w:rsid w:val="00594C04"/>
    <w:rsid w:val="005A1F63"/>
    <w:rsid w:val="005A4435"/>
    <w:rsid w:val="005A4487"/>
    <w:rsid w:val="005A4E6C"/>
    <w:rsid w:val="005A62C3"/>
    <w:rsid w:val="005B286A"/>
    <w:rsid w:val="005B2A25"/>
    <w:rsid w:val="005B62AC"/>
    <w:rsid w:val="005B7B1F"/>
    <w:rsid w:val="005C322F"/>
    <w:rsid w:val="005D0055"/>
    <w:rsid w:val="005D6C31"/>
    <w:rsid w:val="005E2862"/>
    <w:rsid w:val="005E3209"/>
    <w:rsid w:val="005E4A6E"/>
    <w:rsid w:val="005E5DCC"/>
    <w:rsid w:val="005F11A0"/>
    <w:rsid w:val="005F13E3"/>
    <w:rsid w:val="006049E9"/>
    <w:rsid w:val="00607583"/>
    <w:rsid w:val="006103CC"/>
    <w:rsid w:val="00612110"/>
    <w:rsid w:val="00612228"/>
    <w:rsid w:val="00612238"/>
    <w:rsid w:val="00616838"/>
    <w:rsid w:val="00617D32"/>
    <w:rsid w:val="00617DD8"/>
    <w:rsid w:val="006210FD"/>
    <w:rsid w:val="006266E8"/>
    <w:rsid w:val="0062787C"/>
    <w:rsid w:val="00630199"/>
    <w:rsid w:val="0063020B"/>
    <w:rsid w:val="00630286"/>
    <w:rsid w:val="00631B95"/>
    <w:rsid w:val="00632459"/>
    <w:rsid w:val="00633061"/>
    <w:rsid w:val="00634543"/>
    <w:rsid w:val="00637B84"/>
    <w:rsid w:val="0064210F"/>
    <w:rsid w:val="00642EE6"/>
    <w:rsid w:val="00643E80"/>
    <w:rsid w:val="00644600"/>
    <w:rsid w:val="0064606F"/>
    <w:rsid w:val="0065721E"/>
    <w:rsid w:val="00662C3F"/>
    <w:rsid w:val="00671EB4"/>
    <w:rsid w:val="00675279"/>
    <w:rsid w:val="00676558"/>
    <w:rsid w:val="00676F63"/>
    <w:rsid w:val="00677CE8"/>
    <w:rsid w:val="00680444"/>
    <w:rsid w:val="00682AF9"/>
    <w:rsid w:val="00682C54"/>
    <w:rsid w:val="00692794"/>
    <w:rsid w:val="00695C24"/>
    <w:rsid w:val="006A2379"/>
    <w:rsid w:val="006A3CDE"/>
    <w:rsid w:val="006A4CB4"/>
    <w:rsid w:val="006A73F5"/>
    <w:rsid w:val="006A7E99"/>
    <w:rsid w:val="006B2685"/>
    <w:rsid w:val="006B4E8A"/>
    <w:rsid w:val="006B5A31"/>
    <w:rsid w:val="006C0E51"/>
    <w:rsid w:val="006C19C6"/>
    <w:rsid w:val="006C3595"/>
    <w:rsid w:val="006C6949"/>
    <w:rsid w:val="006D2216"/>
    <w:rsid w:val="006D36EC"/>
    <w:rsid w:val="006D4658"/>
    <w:rsid w:val="006D52A5"/>
    <w:rsid w:val="006E05C5"/>
    <w:rsid w:val="006E639A"/>
    <w:rsid w:val="006E68F3"/>
    <w:rsid w:val="006F1092"/>
    <w:rsid w:val="006F16A7"/>
    <w:rsid w:val="006F19DB"/>
    <w:rsid w:val="006F5130"/>
    <w:rsid w:val="006F7834"/>
    <w:rsid w:val="006F7B6C"/>
    <w:rsid w:val="00702F2A"/>
    <w:rsid w:val="00703324"/>
    <w:rsid w:val="0070363A"/>
    <w:rsid w:val="007059B2"/>
    <w:rsid w:val="00720FD0"/>
    <w:rsid w:val="00724AEE"/>
    <w:rsid w:val="007256CD"/>
    <w:rsid w:val="0072734F"/>
    <w:rsid w:val="007277F3"/>
    <w:rsid w:val="007327EB"/>
    <w:rsid w:val="0073401C"/>
    <w:rsid w:val="00736E42"/>
    <w:rsid w:val="00736FF2"/>
    <w:rsid w:val="007401F8"/>
    <w:rsid w:val="00740F16"/>
    <w:rsid w:val="00743C52"/>
    <w:rsid w:val="007507AF"/>
    <w:rsid w:val="007512AA"/>
    <w:rsid w:val="00752D9B"/>
    <w:rsid w:val="00754764"/>
    <w:rsid w:val="0076276D"/>
    <w:rsid w:val="00770740"/>
    <w:rsid w:val="007718ED"/>
    <w:rsid w:val="00772A59"/>
    <w:rsid w:val="00777357"/>
    <w:rsid w:val="0077752C"/>
    <w:rsid w:val="007842A5"/>
    <w:rsid w:val="007A4D84"/>
    <w:rsid w:val="007A58F6"/>
    <w:rsid w:val="007B12D4"/>
    <w:rsid w:val="007B2FBF"/>
    <w:rsid w:val="007B3E85"/>
    <w:rsid w:val="007B6618"/>
    <w:rsid w:val="007C6B93"/>
    <w:rsid w:val="007C74F0"/>
    <w:rsid w:val="007D281E"/>
    <w:rsid w:val="007E04FE"/>
    <w:rsid w:val="007E4E8D"/>
    <w:rsid w:val="007F4C2A"/>
    <w:rsid w:val="007F4DEC"/>
    <w:rsid w:val="007F6287"/>
    <w:rsid w:val="00802BDA"/>
    <w:rsid w:val="008032E4"/>
    <w:rsid w:val="008033D8"/>
    <w:rsid w:val="00804B82"/>
    <w:rsid w:val="00810782"/>
    <w:rsid w:val="00811330"/>
    <w:rsid w:val="00812A0B"/>
    <w:rsid w:val="00817A91"/>
    <w:rsid w:val="008219E9"/>
    <w:rsid w:val="00835E39"/>
    <w:rsid w:val="00841499"/>
    <w:rsid w:val="00841F5E"/>
    <w:rsid w:val="00842552"/>
    <w:rsid w:val="00850DA1"/>
    <w:rsid w:val="00851E90"/>
    <w:rsid w:val="00854492"/>
    <w:rsid w:val="008573AF"/>
    <w:rsid w:val="00860489"/>
    <w:rsid w:val="00862221"/>
    <w:rsid w:val="00863C69"/>
    <w:rsid w:val="00866664"/>
    <w:rsid w:val="00873A5A"/>
    <w:rsid w:val="008766EF"/>
    <w:rsid w:val="00886058"/>
    <w:rsid w:val="00890E32"/>
    <w:rsid w:val="008A2633"/>
    <w:rsid w:val="008A4A66"/>
    <w:rsid w:val="008A5AB3"/>
    <w:rsid w:val="008A5E45"/>
    <w:rsid w:val="008A7030"/>
    <w:rsid w:val="008A7740"/>
    <w:rsid w:val="008B6929"/>
    <w:rsid w:val="008C7456"/>
    <w:rsid w:val="008D3908"/>
    <w:rsid w:val="008D56A2"/>
    <w:rsid w:val="008E1840"/>
    <w:rsid w:val="008E21BA"/>
    <w:rsid w:val="008E266B"/>
    <w:rsid w:val="008E42BA"/>
    <w:rsid w:val="008E6B32"/>
    <w:rsid w:val="0090272E"/>
    <w:rsid w:val="00903070"/>
    <w:rsid w:val="00903E97"/>
    <w:rsid w:val="00912C9B"/>
    <w:rsid w:val="00914987"/>
    <w:rsid w:val="00925FBF"/>
    <w:rsid w:val="00931540"/>
    <w:rsid w:val="00932256"/>
    <w:rsid w:val="009342E7"/>
    <w:rsid w:val="00935B1B"/>
    <w:rsid w:val="00937DAD"/>
    <w:rsid w:val="0094008D"/>
    <w:rsid w:val="00942192"/>
    <w:rsid w:val="009446DB"/>
    <w:rsid w:val="00946ECA"/>
    <w:rsid w:val="0095799D"/>
    <w:rsid w:val="00962F95"/>
    <w:rsid w:val="00970E84"/>
    <w:rsid w:val="009733C1"/>
    <w:rsid w:val="00980199"/>
    <w:rsid w:val="00983914"/>
    <w:rsid w:val="00985D64"/>
    <w:rsid w:val="0099127A"/>
    <w:rsid w:val="00994484"/>
    <w:rsid w:val="00995682"/>
    <w:rsid w:val="0099655F"/>
    <w:rsid w:val="009A28B7"/>
    <w:rsid w:val="009A2CA4"/>
    <w:rsid w:val="009A3F60"/>
    <w:rsid w:val="009A415E"/>
    <w:rsid w:val="009A6D49"/>
    <w:rsid w:val="009B35C9"/>
    <w:rsid w:val="009B3C14"/>
    <w:rsid w:val="009D0E83"/>
    <w:rsid w:val="009D734C"/>
    <w:rsid w:val="009D7C0F"/>
    <w:rsid w:val="009E4083"/>
    <w:rsid w:val="009E4666"/>
    <w:rsid w:val="009E5CC0"/>
    <w:rsid w:val="009E5D2B"/>
    <w:rsid w:val="009E5F47"/>
    <w:rsid w:val="009E6BAE"/>
    <w:rsid w:val="009F6365"/>
    <w:rsid w:val="00A00F44"/>
    <w:rsid w:val="00A039DA"/>
    <w:rsid w:val="00A03C41"/>
    <w:rsid w:val="00A045A9"/>
    <w:rsid w:val="00A11416"/>
    <w:rsid w:val="00A15141"/>
    <w:rsid w:val="00A16A0C"/>
    <w:rsid w:val="00A16FE2"/>
    <w:rsid w:val="00A20888"/>
    <w:rsid w:val="00A2113E"/>
    <w:rsid w:val="00A215E6"/>
    <w:rsid w:val="00A26A0E"/>
    <w:rsid w:val="00A2707F"/>
    <w:rsid w:val="00A45791"/>
    <w:rsid w:val="00A45EE4"/>
    <w:rsid w:val="00A534A7"/>
    <w:rsid w:val="00A67EAE"/>
    <w:rsid w:val="00A76455"/>
    <w:rsid w:val="00A7660C"/>
    <w:rsid w:val="00A84DB0"/>
    <w:rsid w:val="00A9121A"/>
    <w:rsid w:val="00A923A4"/>
    <w:rsid w:val="00A92881"/>
    <w:rsid w:val="00AA0031"/>
    <w:rsid w:val="00AA7F4C"/>
    <w:rsid w:val="00AB206D"/>
    <w:rsid w:val="00AB322A"/>
    <w:rsid w:val="00AB3AD2"/>
    <w:rsid w:val="00AB3DCD"/>
    <w:rsid w:val="00AB59A5"/>
    <w:rsid w:val="00AB71FE"/>
    <w:rsid w:val="00AC5F6C"/>
    <w:rsid w:val="00AC783A"/>
    <w:rsid w:val="00AD2AAE"/>
    <w:rsid w:val="00AD30FB"/>
    <w:rsid w:val="00AD33C5"/>
    <w:rsid w:val="00AD4B6B"/>
    <w:rsid w:val="00AD56D0"/>
    <w:rsid w:val="00AD63BF"/>
    <w:rsid w:val="00AD72D9"/>
    <w:rsid w:val="00AE2E7D"/>
    <w:rsid w:val="00AE342C"/>
    <w:rsid w:val="00AE4402"/>
    <w:rsid w:val="00AE4BCB"/>
    <w:rsid w:val="00AF668E"/>
    <w:rsid w:val="00AF6DB3"/>
    <w:rsid w:val="00B010A4"/>
    <w:rsid w:val="00B22D87"/>
    <w:rsid w:val="00B23D14"/>
    <w:rsid w:val="00B26FD4"/>
    <w:rsid w:val="00B27F25"/>
    <w:rsid w:val="00B300D2"/>
    <w:rsid w:val="00B348F4"/>
    <w:rsid w:val="00B362D8"/>
    <w:rsid w:val="00B44B94"/>
    <w:rsid w:val="00B51785"/>
    <w:rsid w:val="00B52F29"/>
    <w:rsid w:val="00B55361"/>
    <w:rsid w:val="00B554B2"/>
    <w:rsid w:val="00B60D59"/>
    <w:rsid w:val="00B621BB"/>
    <w:rsid w:val="00B6281B"/>
    <w:rsid w:val="00B62C4E"/>
    <w:rsid w:val="00B703B7"/>
    <w:rsid w:val="00B72EF6"/>
    <w:rsid w:val="00B752CF"/>
    <w:rsid w:val="00B76BE1"/>
    <w:rsid w:val="00B80089"/>
    <w:rsid w:val="00B846C2"/>
    <w:rsid w:val="00B84FE2"/>
    <w:rsid w:val="00B854C8"/>
    <w:rsid w:val="00B97F7B"/>
    <w:rsid w:val="00BA49A0"/>
    <w:rsid w:val="00BA58F8"/>
    <w:rsid w:val="00BA63E7"/>
    <w:rsid w:val="00BB2C38"/>
    <w:rsid w:val="00BB52B4"/>
    <w:rsid w:val="00BB7728"/>
    <w:rsid w:val="00BC061C"/>
    <w:rsid w:val="00BE2160"/>
    <w:rsid w:val="00BE3BCE"/>
    <w:rsid w:val="00BF1745"/>
    <w:rsid w:val="00BF52D4"/>
    <w:rsid w:val="00C07B3A"/>
    <w:rsid w:val="00C104ED"/>
    <w:rsid w:val="00C1163C"/>
    <w:rsid w:val="00C12657"/>
    <w:rsid w:val="00C135B9"/>
    <w:rsid w:val="00C15189"/>
    <w:rsid w:val="00C22974"/>
    <w:rsid w:val="00C256DF"/>
    <w:rsid w:val="00C34148"/>
    <w:rsid w:val="00C34E6A"/>
    <w:rsid w:val="00C37548"/>
    <w:rsid w:val="00C42722"/>
    <w:rsid w:val="00C4708E"/>
    <w:rsid w:val="00C52053"/>
    <w:rsid w:val="00C525B9"/>
    <w:rsid w:val="00C60AD4"/>
    <w:rsid w:val="00C65409"/>
    <w:rsid w:val="00C669F4"/>
    <w:rsid w:val="00C67C60"/>
    <w:rsid w:val="00C70334"/>
    <w:rsid w:val="00C70AD8"/>
    <w:rsid w:val="00C71EE0"/>
    <w:rsid w:val="00C73DFC"/>
    <w:rsid w:val="00C76CE1"/>
    <w:rsid w:val="00C77B63"/>
    <w:rsid w:val="00C8165D"/>
    <w:rsid w:val="00C819F7"/>
    <w:rsid w:val="00C82347"/>
    <w:rsid w:val="00C86D29"/>
    <w:rsid w:val="00C90F09"/>
    <w:rsid w:val="00C92CBF"/>
    <w:rsid w:val="00C944CD"/>
    <w:rsid w:val="00C94D71"/>
    <w:rsid w:val="00C94FCA"/>
    <w:rsid w:val="00CA0968"/>
    <w:rsid w:val="00CA1720"/>
    <w:rsid w:val="00CA7B27"/>
    <w:rsid w:val="00CC78FD"/>
    <w:rsid w:val="00CD0772"/>
    <w:rsid w:val="00CD2DD7"/>
    <w:rsid w:val="00CD5209"/>
    <w:rsid w:val="00CD5356"/>
    <w:rsid w:val="00CE2B34"/>
    <w:rsid w:val="00CE63A4"/>
    <w:rsid w:val="00CF02F3"/>
    <w:rsid w:val="00CF2464"/>
    <w:rsid w:val="00CF3C94"/>
    <w:rsid w:val="00CF48BE"/>
    <w:rsid w:val="00D005BA"/>
    <w:rsid w:val="00D0175D"/>
    <w:rsid w:val="00D03D04"/>
    <w:rsid w:val="00D05FD6"/>
    <w:rsid w:val="00D07CA6"/>
    <w:rsid w:val="00D11272"/>
    <w:rsid w:val="00D15A9B"/>
    <w:rsid w:val="00D17F74"/>
    <w:rsid w:val="00D30B47"/>
    <w:rsid w:val="00D31CEC"/>
    <w:rsid w:val="00D3277D"/>
    <w:rsid w:val="00D3369E"/>
    <w:rsid w:val="00D34A67"/>
    <w:rsid w:val="00D45B90"/>
    <w:rsid w:val="00D45FA6"/>
    <w:rsid w:val="00D509C8"/>
    <w:rsid w:val="00D676F6"/>
    <w:rsid w:val="00D71CFF"/>
    <w:rsid w:val="00D73A6D"/>
    <w:rsid w:val="00D8162F"/>
    <w:rsid w:val="00D823CD"/>
    <w:rsid w:val="00D90905"/>
    <w:rsid w:val="00D90B94"/>
    <w:rsid w:val="00D93E0E"/>
    <w:rsid w:val="00D95298"/>
    <w:rsid w:val="00D9652B"/>
    <w:rsid w:val="00D97377"/>
    <w:rsid w:val="00DA3551"/>
    <w:rsid w:val="00DA4943"/>
    <w:rsid w:val="00DB0419"/>
    <w:rsid w:val="00DB308D"/>
    <w:rsid w:val="00DB487B"/>
    <w:rsid w:val="00DB62BF"/>
    <w:rsid w:val="00DC2B89"/>
    <w:rsid w:val="00DD031F"/>
    <w:rsid w:val="00DD040C"/>
    <w:rsid w:val="00DD15EB"/>
    <w:rsid w:val="00DD34C3"/>
    <w:rsid w:val="00DD3E2B"/>
    <w:rsid w:val="00DD4B54"/>
    <w:rsid w:val="00DD549A"/>
    <w:rsid w:val="00DD64B8"/>
    <w:rsid w:val="00DE0F41"/>
    <w:rsid w:val="00DF0358"/>
    <w:rsid w:val="00DF1434"/>
    <w:rsid w:val="00DF42E5"/>
    <w:rsid w:val="00DF5163"/>
    <w:rsid w:val="00E0220D"/>
    <w:rsid w:val="00E03102"/>
    <w:rsid w:val="00E03FFA"/>
    <w:rsid w:val="00E03FFD"/>
    <w:rsid w:val="00E05B27"/>
    <w:rsid w:val="00E07FC7"/>
    <w:rsid w:val="00E12332"/>
    <w:rsid w:val="00E141A3"/>
    <w:rsid w:val="00E21725"/>
    <w:rsid w:val="00E267A4"/>
    <w:rsid w:val="00E30385"/>
    <w:rsid w:val="00E34332"/>
    <w:rsid w:val="00E35E30"/>
    <w:rsid w:val="00E36690"/>
    <w:rsid w:val="00E41307"/>
    <w:rsid w:val="00E4258D"/>
    <w:rsid w:val="00E43D56"/>
    <w:rsid w:val="00E446EB"/>
    <w:rsid w:val="00E447B8"/>
    <w:rsid w:val="00E47A19"/>
    <w:rsid w:val="00E52FE8"/>
    <w:rsid w:val="00E57362"/>
    <w:rsid w:val="00E63B6F"/>
    <w:rsid w:val="00E66615"/>
    <w:rsid w:val="00E67264"/>
    <w:rsid w:val="00E672FC"/>
    <w:rsid w:val="00E7783F"/>
    <w:rsid w:val="00E8052A"/>
    <w:rsid w:val="00E80585"/>
    <w:rsid w:val="00E83670"/>
    <w:rsid w:val="00E85FD9"/>
    <w:rsid w:val="00E867CD"/>
    <w:rsid w:val="00E86D24"/>
    <w:rsid w:val="00E93A2F"/>
    <w:rsid w:val="00E9410D"/>
    <w:rsid w:val="00EA2BC0"/>
    <w:rsid w:val="00EB08B1"/>
    <w:rsid w:val="00EB3473"/>
    <w:rsid w:val="00EB3D99"/>
    <w:rsid w:val="00EB7504"/>
    <w:rsid w:val="00EC0324"/>
    <w:rsid w:val="00EC0665"/>
    <w:rsid w:val="00EC37FF"/>
    <w:rsid w:val="00ED4A26"/>
    <w:rsid w:val="00EE01B0"/>
    <w:rsid w:val="00EE0C35"/>
    <w:rsid w:val="00EE111C"/>
    <w:rsid w:val="00EE56D0"/>
    <w:rsid w:val="00EF293A"/>
    <w:rsid w:val="00EF332F"/>
    <w:rsid w:val="00EF4A9C"/>
    <w:rsid w:val="00EF5957"/>
    <w:rsid w:val="00F02260"/>
    <w:rsid w:val="00F1323E"/>
    <w:rsid w:val="00F17FAB"/>
    <w:rsid w:val="00F236B2"/>
    <w:rsid w:val="00F301E8"/>
    <w:rsid w:val="00F325D4"/>
    <w:rsid w:val="00F35141"/>
    <w:rsid w:val="00F42CCB"/>
    <w:rsid w:val="00F4441F"/>
    <w:rsid w:val="00F5074D"/>
    <w:rsid w:val="00F51D7D"/>
    <w:rsid w:val="00F53928"/>
    <w:rsid w:val="00F53D92"/>
    <w:rsid w:val="00F56DCA"/>
    <w:rsid w:val="00F575EC"/>
    <w:rsid w:val="00F57D46"/>
    <w:rsid w:val="00F60528"/>
    <w:rsid w:val="00F617AE"/>
    <w:rsid w:val="00F630AA"/>
    <w:rsid w:val="00F659A8"/>
    <w:rsid w:val="00F71B3F"/>
    <w:rsid w:val="00F71F9E"/>
    <w:rsid w:val="00F743EF"/>
    <w:rsid w:val="00F74C1C"/>
    <w:rsid w:val="00F751B6"/>
    <w:rsid w:val="00F760C8"/>
    <w:rsid w:val="00F815D0"/>
    <w:rsid w:val="00F823CE"/>
    <w:rsid w:val="00F841FA"/>
    <w:rsid w:val="00F85894"/>
    <w:rsid w:val="00F928FC"/>
    <w:rsid w:val="00F94A12"/>
    <w:rsid w:val="00F94F4A"/>
    <w:rsid w:val="00FA0102"/>
    <w:rsid w:val="00FA155F"/>
    <w:rsid w:val="00FA7407"/>
    <w:rsid w:val="00FB0527"/>
    <w:rsid w:val="00FB2349"/>
    <w:rsid w:val="00FB5453"/>
    <w:rsid w:val="00FB5568"/>
    <w:rsid w:val="00FB595B"/>
    <w:rsid w:val="00FB7B18"/>
    <w:rsid w:val="00FC4BDE"/>
    <w:rsid w:val="00FC54A2"/>
    <w:rsid w:val="00FC7046"/>
    <w:rsid w:val="00FD013D"/>
    <w:rsid w:val="00FD24ED"/>
    <w:rsid w:val="00FD28C7"/>
    <w:rsid w:val="00FD2F3F"/>
    <w:rsid w:val="00FD5827"/>
    <w:rsid w:val="00FE215A"/>
    <w:rsid w:val="00FE2A0B"/>
    <w:rsid w:val="00FE2FB7"/>
    <w:rsid w:val="00FE33E6"/>
    <w:rsid w:val="00FE4C52"/>
    <w:rsid w:val="00FE564A"/>
    <w:rsid w:val="00FF23E1"/>
    <w:rsid w:val="00FF2CC4"/>
    <w:rsid w:val="00FF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6EF92"/>
  <w15:docId w15:val="{1B7824DA-25BD-473F-8FBA-E9A06A82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1E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6615"/>
    <w:rPr>
      <w:color w:val="0000FF"/>
      <w:u w:val="single"/>
    </w:rPr>
  </w:style>
  <w:style w:type="paragraph" w:styleId="a4">
    <w:name w:val="Balloon Text"/>
    <w:basedOn w:val="a"/>
    <w:semiHidden/>
    <w:rsid w:val="00304F40"/>
    <w:rPr>
      <w:rFonts w:ascii="Tahoma" w:hAnsi="Tahoma" w:cs="Tahoma"/>
      <w:sz w:val="16"/>
      <w:szCs w:val="16"/>
    </w:rPr>
  </w:style>
  <w:style w:type="character" w:styleId="a5">
    <w:name w:val="Emphasis"/>
    <w:qFormat/>
    <w:rsid w:val="00BC061C"/>
    <w:rPr>
      <w:i/>
      <w:iCs/>
    </w:rPr>
  </w:style>
  <w:style w:type="table" w:styleId="a6">
    <w:name w:val="Table Grid"/>
    <w:basedOn w:val="a1"/>
    <w:rsid w:val="00202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507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7AF"/>
    <w:rPr>
      <w:sz w:val="24"/>
      <w:szCs w:val="24"/>
    </w:rPr>
  </w:style>
  <w:style w:type="paragraph" w:styleId="a9">
    <w:name w:val="footer"/>
    <w:basedOn w:val="a"/>
    <w:link w:val="aa"/>
    <w:unhideWhenUsed/>
    <w:rsid w:val="007507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507AF"/>
    <w:rPr>
      <w:sz w:val="24"/>
      <w:szCs w:val="24"/>
    </w:rPr>
  </w:style>
  <w:style w:type="paragraph" w:styleId="ab">
    <w:name w:val="List Paragraph"/>
    <w:basedOn w:val="a"/>
    <w:uiPriority w:val="34"/>
    <w:qFormat/>
    <w:rsid w:val="00354266"/>
    <w:pPr>
      <w:ind w:left="720"/>
      <w:contextualSpacing/>
    </w:pPr>
  </w:style>
  <w:style w:type="character" w:styleId="ac">
    <w:name w:val="Unresolved Mention"/>
    <w:basedOn w:val="a0"/>
    <w:uiPriority w:val="99"/>
    <w:semiHidden/>
    <w:unhideWhenUsed/>
    <w:rsid w:val="00FC5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4EE12-9D5B-47B7-B5C1-1CAE1A98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vt:lpstr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creator>user</dc:creator>
  <cp:lastModifiedBy>User</cp:lastModifiedBy>
  <cp:revision>2</cp:revision>
  <cp:lastPrinted>2022-05-30T14:47:00Z</cp:lastPrinted>
  <dcterms:created xsi:type="dcterms:W3CDTF">2023-11-10T06:39:00Z</dcterms:created>
  <dcterms:modified xsi:type="dcterms:W3CDTF">2023-11-10T06:39:00Z</dcterms:modified>
</cp:coreProperties>
</file>