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A192" w14:textId="77777777" w:rsidR="00BF5A1C" w:rsidRPr="009E19EE" w:rsidRDefault="00BF5A1C" w:rsidP="00BF5A1C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9E19EE">
        <w:rPr>
          <w:rFonts w:eastAsia="Calibri"/>
          <w:b/>
          <w:sz w:val="28"/>
          <w:szCs w:val="28"/>
          <w:lang w:eastAsia="en-US"/>
        </w:rPr>
        <w:t>НЕЗАВИСИМАЯ АНТИКОРРУПЦИОННАЯ ЭКСПЕРТИЗА ДОКУМЕНТОВ</w:t>
      </w:r>
    </w:p>
    <w:p w14:paraId="622B29A4" w14:textId="77777777" w:rsidR="00BF5A1C" w:rsidRPr="009E19EE" w:rsidRDefault="00BF5A1C" w:rsidP="00BF5A1C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430"/>
        <w:gridCol w:w="3175"/>
        <w:gridCol w:w="2887"/>
      </w:tblGrid>
      <w:tr w:rsidR="00BF5A1C" w:rsidRPr="009E19EE" w14:paraId="42589C48" w14:textId="77777777" w:rsidTr="00A73927">
        <w:trPr>
          <w:trHeight w:val="1436"/>
        </w:trPr>
        <w:tc>
          <w:tcPr>
            <w:tcW w:w="3544" w:type="dxa"/>
          </w:tcPr>
          <w:p w14:paraId="2CE95CFC" w14:textId="77777777" w:rsidR="00BF5A1C" w:rsidRPr="009E19EE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9E19EE">
              <w:rPr>
                <w:b/>
                <w:sz w:val="24"/>
                <w:szCs w:val="24"/>
              </w:rPr>
              <w:t>Разработчик проекта, контакты</w:t>
            </w:r>
          </w:p>
        </w:tc>
        <w:tc>
          <w:tcPr>
            <w:tcW w:w="3261" w:type="dxa"/>
          </w:tcPr>
          <w:p w14:paraId="0FA0F250" w14:textId="77777777" w:rsidR="00BF5A1C" w:rsidRPr="009E19EE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9E19EE">
              <w:rPr>
                <w:b/>
                <w:sz w:val="24"/>
                <w:szCs w:val="24"/>
              </w:rPr>
              <w:t>Проект нормативного правового акта</w:t>
            </w:r>
          </w:p>
        </w:tc>
        <w:tc>
          <w:tcPr>
            <w:tcW w:w="2936" w:type="dxa"/>
          </w:tcPr>
          <w:p w14:paraId="2C7C9478" w14:textId="77777777" w:rsidR="00BF5A1C" w:rsidRPr="009E19EE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9E19EE">
              <w:rPr>
                <w:b/>
                <w:sz w:val="24"/>
                <w:szCs w:val="24"/>
              </w:rPr>
              <w:t>Дата размещения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9E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E19EE">
              <w:rPr>
                <w:b/>
                <w:sz w:val="24"/>
                <w:szCs w:val="24"/>
              </w:rPr>
              <w:t>дата окончания срока проведения независимой антикоррупционной экспертизы</w:t>
            </w:r>
          </w:p>
        </w:tc>
      </w:tr>
      <w:tr w:rsidR="00BF5A1C" w:rsidRPr="009E19EE" w14:paraId="39A53357" w14:textId="77777777" w:rsidTr="00A73927">
        <w:trPr>
          <w:trHeight w:val="234"/>
        </w:trPr>
        <w:tc>
          <w:tcPr>
            <w:tcW w:w="3544" w:type="dxa"/>
            <w:tcBorders>
              <w:bottom w:val="single" w:sz="4" w:space="0" w:color="auto"/>
            </w:tcBorders>
          </w:tcPr>
          <w:p w14:paraId="5C704415" w14:textId="77777777" w:rsidR="00BF5A1C" w:rsidRPr="009E19EE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E19EE"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9F0AFDF" w14:textId="77777777" w:rsidR="00BF5A1C" w:rsidRPr="009E19EE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E19EE">
              <w:t>2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0197DA7A" w14:textId="77777777" w:rsidR="00BF5A1C" w:rsidRPr="009E19EE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E19EE">
              <w:t>3</w:t>
            </w:r>
          </w:p>
        </w:tc>
      </w:tr>
      <w:tr w:rsidR="00BF5A1C" w:rsidRPr="009E19EE" w14:paraId="2B2BC9F1" w14:textId="77777777" w:rsidTr="00A73927">
        <w:trPr>
          <w:trHeight w:val="718"/>
        </w:trPr>
        <w:tc>
          <w:tcPr>
            <w:tcW w:w="3544" w:type="dxa"/>
            <w:tcBorders>
              <w:bottom w:val="nil"/>
            </w:tcBorders>
          </w:tcPr>
          <w:p w14:paraId="11AF7337" w14:textId="77777777" w:rsidR="00BF5A1C" w:rsidRPr="005B1A2F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5B1A2F">
              <w:rPr>
                <w:sz w:val="26"/>
                <w:szCs w:val="26"/>
              </w:rPr>
              <w:t xml:space="preserve">Управление архитектуры и градостроительства </w:t>
            </w:r>
          </w:p>
          <w:p w14:paraId="12E3C56C" w14:textId="77777777" w:rsidR="00BF5A1C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5B1A2F">
              <w:rPr>
                <w:sz w:val="26"/>
                <w:szCs w:val="26"/>
              </w:rPr>
              <w:t>администрации Яковлевского городского округа</w:t>
            </w:r>
            <w:r>
              <w:rPr>
                <w:sz w:val="26"/>
                <w:szCs w:val="26"/>
              </w:rPr>
              <w:t>,</w:t>
            </w:r>
            <w:r w:rsidRPr="005B1A2F">
              <w:rPr>
                <w:sz w:val="26"/>
                <w:szCs w:val="26"/>
              </w:rPr>
              <w:t xml:space="preserve"> </w:t>
            </w:r>
          </w:p>
          <w:p w14:paraId="47197BCD" w14:textId="77777777" w:rsidR="00BF5A1C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Строитель, ул. Ленина, д. 2</w:t>
            </w:r>
          </w:p>
          <w:p w14:paraId="37AF50D3" w14:textId="77777777" w:rsidR="00BF5A1C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 (47244) 6-93-67</w:t>
            </w:r>
          </w:p>
          <w:p w14:paraId="5BBC70F6" w14:textId="77777777" w:rsidR="00BF5A1C" w:rsidRPr="00C45587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arh</w:t>
            </w:r>
            <w:proofErr w:type="spellEnd"/>
            <w:r w:rsidRPr="00C45587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stroitel</w:t>
            </w:r>
            <w:proofErr w:type="spellEnd"/>
            <w:r w:rsidRPr="00C45587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C45587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14:paraId="6746840D" w14:textId="77777777" w:rsidR="00BF5A1C" w:rsidRPr="005B1A2F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1744DC23" w14:textId="77777777" w:rsidR="00BF5A1C" w:rsidRPr="005B1A2F" w:rsidRDefault="00BF5A1C" w:rsidP="00A7392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</w:t>
            </w:r>
            <w:r w:rsidRPr="005B1A2F">
              <w:rPr>
                <w:sz w:val="26"/>
                <w:szCs w:val="26"/>
              </w:rPr>
              <w:t>администрации</w:t>
            </w:r>
          </w:p>
          <w:p w14:paraId="47BDF664" w14:textId="77777777" w:rsidR="00BF5A1C" w:rsidRPr="005B1A2F" w:rsidRDefault="00BF5A1C" w:rsidP="00A7392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B1A2F">
              <w:rPr>
                <w:sz w:val="26"/>
                <w:szCs w:val="26"/>
              </w:rPr>
              <w:t>Яковлевского городского округа</w:t>
            </w:r>
          </w:p>
          <w:p w14:paraId="5DA245B3" w14:textId="77777777" w:rsidR="00BF5A1C" w:rsidRPr="005B1A2F" w:rsidRDefault="00BF5A1C" w:rsidP="00A73927">
            <w:pPr>
              <w:tabs>
                <w:tab w:val="left" w:pos="2670"/>
              </w:tabs>
              <w:jc w:val="center"/>
              <w:rPr>
                <w:sz w:val="26"/>
                <w:szCs w:val="26"/>
              </w:rPr>
            </w:pPr>
          </w:p>
          <w:p w14:paraId="136B5C0F" w14:textId="13C43E2B" w:rsidR="00D8694A" w:rsidRPr="00D8694A" w:rsidRDefault="00651168" w:rsidP="00D8694A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30D21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="00FF06AF" w:rsidRPr="00FF06AF">
              <w:rPr>
                <w:sz w:val="26"/>
                <w:szCs w:val="26"/>
              </w:rPr>
              <w:t>«</w:t>
            </w:r>
            <w:r w:rsidR="00D22E8D">
              <w:rPr>
                <w:sz w:val="26"/>
                <w:szCs w:val="26"/>
              </w:rPr>
              <w:t>Выдача разрешений на строительство объектов капитального строительства (в том числе внесение изменений в разрешение на строительство объекта капитального строительства и внесений изменений в разрешение на строительство в связи с продлением срока действия такого разрешения)</w:t>
            </w:r>
            <w:r w:rsidR="00FF06AF" w:rsidRPr="00FF06AF">
              <w:rPr>
                <w:sz w:val="26"/>
                <w:szCs w:val="26"/>
              </w:rPr>
              <w:t>»</w:t>
            </w:r>
          </w:p>
          <w:p w14:paraId="6A4C27E3" w14:textId="18B75DE1" w:rsidR="00BF5A1C" w:rsidRPr="005B1A2F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936" w:type="dxa"/>
            <w:tcBorders>
              <w:bottom w:val="nil"/>
            </w:tcBorders>
          </w:tcPr>
          <w:p w14:paraId="06A30F27" w14:textId="77777777" w:rsidR="00BF5A1C" w:rsidRPr="005B1A2F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  <w:p w14:paraId="3888FCEC" w14:textId="2F1DDF14" w:rsidR="00F503A7" w:rsidRPr="005B1A2F" w:rsidRDefault="00023610" w:rsidP="00F503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F503A7">
              <w:rPr>
                <w:sz w:val="26"/>
                <w:szCs w:val="26"/>
              </w:rPr>
              <w:t>.</w:t>
            </w:r>
            <w:r w:rsidR="00FF06AF">
              <w:rPr>
                <w:sz w:val="26"/>
                <w:szCs w:val="26"/>
              </w:rPr>
              <w:t>01</w:t>
            </w:r>
            <w:r w:rsidR="00F503A7">
              <w:rPr>
                <w:sz w:val="26"/>
                <w:szCs w:val="26"/>
              </w:rPr>
              <w:t>.202</w:t>
            </w:r>
            <w:r w:rsidR="00FF06AF">
              <w:rPr>
                <w:sz w:val="26"/>
                <w:szCs w:val="26"/>
              </w:rPr>
              <w:t>3</w:t>
            </w:r>
            <w:r w:rsidR="00F503A7">
              <w:rPr>
                <w:sz w:val="26"/>
                <w:szCs w:val="26"/>
              </w:rPr>
              <w:t xml:space="preserve">г. – </w:t>
            </w:r>
            <w:r>
              <w:rPr>
                <w:sz w:val="26"/>
                <w:szCs w:val="26"/>
              </w:rPr>
              <w:t>08</w:t>
            </w:r>
            <w:r w:rsidR="00F503A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="00F503A7">
              <w:rPr>
                <w:sz w:val="26"/>
                <w:szCs w:val="26"/>
              </w:rPr>
              <w:t>.202</w:t>
            </w:r>
            <w:r w:rsidR="00FF06AF">
              <w:rPr>
                <w:sz w:val="26"/>
                <w:szCs w:val="26"/>
              </w:rPr>
              <w:t>3</w:t>
            </w:r>
            <w:r w:rsidR="00F503A7">
              <w:rPr>
                <w:sz w:val="26"/>
                <w:szCs w:val="26"/>
              </w:rPr>
              <w:t>г.</w:t>
            </w:r>
          </w:p>
          <w:p w14:paraId="7A5BB496" w14:textId="7DB95375" w:rsidR="00BF5A1C" w:rsidRPr="005B1A2F" w:rsidRDefault="00BF5A1C" w:rsidP="00A7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</w:tr>
    </w:tbl>
    <w:p w14:paraId="49EEE84F" w14:textId="77777777" w:rsidR="00BF5A1C" w:rsidRDefault="00BF5A1C" w:rsidP="00BF5A1C">
      <w:pPr>
        <w:pStyle w:val="51"/>
        <w:pBdr>
          <w:top w:val="single" w:sz="4" w:space="1" w:color="auto"/>
        </w:pBdr>
        <w:shd w:val="clear" w:color="auto" w:fill="auto"/>
        <w:tabs>
          <w:tab w:val="left" w:pos="4556"/>
          <w:tab w:val="left" w:pos="7306"/>
        </w:tabs>
        <w:spacing w:before="0" w:after="0" w:line="230" w:lineRule="exact"/>
        <w:ind w:left="20"/>
        <w:jc w:val="left"/>
      </w:pPr>
    </w:p>
    <w:p w14:paraId="44F0F723" w14:textId="77777777" w:rsidR="00955AFC" w:rsidRDefault="00955AFC"/>
    <w:sectPr w:rsidR="0095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91"/>
    <w:rsid w:val="00023610"/>
    <w:rsid w:val="0015448D"/>
    <w:rsid w:val="00446F91"/>
    <w:rsid w:val="00521233"/>
    <w:rsid w:val="00651168"/>
    <w:rsid w:val="008C24D6"/>
    <w:rsid w:val="00955AFC"/>
    <w:rsid w:val="00A65F15"/>
    <w:rsid w:val="00BF5A1C"/>
    <w:rsid w:val="00C335B1"/>
    <w:rsid w:val="00C8367D"/>
    <w:rsid w:val="00D22E8D"/>
    <w:rsid w:val="00D8694A"/>
    <w:rsid w:val="00F503A7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361B"/>
  <w15:chartTrackingRefBased/>
  <w15:docId w15:val="{26109D33-65FC-4356-A38E-C0073EFA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A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rsid w:val="00BF5A1C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F5A1C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39"/>
    <w:rsid w:val="00BF5A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Рыбченко</cp:lastModifiedBy>
  <cp:revision>2</cp:revision>
  <dcterms:created xsi:type="dcterms:W3CDTF">2023-02-02T12:31:00Z</dcterms:created>
  <dcterms:modified xsi:type="dcterms:W3CDTF">2023-02-02T12:31:00Z</dcterms:modified>
</cp:coreProperties>
</file>