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E6F5" w14:textId="77777777" w:rsidR="0012537E" w:rsidRPr="0012537E" w:rsidRDefault="0012537E" w:rsidP="0012537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53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РОССИЙСКАЯ ФЕДЕРАЦИЯ</w:t>
      </w:r>
    </w:p>
    <w:p w14:paraId="19C926F0" w14:textId="77777777" w:rsidR="0012537E" w:rsidRPr="0012537E" w:rsidRDefault="0012537E" w:rsidP="0012537E">
      <w:pPr>
        <w:tabs>
          <w:tab w:val="left" w:pos="9639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БЕЛГОРОДСКАЯ ОБЛАСТЬ</w:t>
      </w:r>
    </w:p>
    <w:p w14:paraId="54E7882C" w14:textId="651AA56E" w:rsidR="0012537E" w:rsidRPr="0012537E" w:rsidRDefault="0012537E" w:rsidP="0012537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37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EEAE48" wp14:editId="2DD87C05">
            <wp:simplePos x="0" y="0"/>
            <wp:positionH relativeFrom="column">
              <wp:posOffset>2893060</wp:posOffset>
            </wp:positionH>
            <wp:positionV relativeFrom="paragraph">
              <wp:posOffset>87630</wp:posOffset>
            </wp:positionV>
            <wp:extent cx="4572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FE8A9" w14:textId="77777777" w:rsidR="0012537E" w:rsidRPr="0012537E" w:rsidRDefault="0012537E" w:rsidP="0012537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6D6BB7" w14:textId="77777777" w:rsidR="0012537E" w:rsidRPr="0012537E" w:rsidRDefault="0012537E" w:rsidP="0012537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BCA40E4" w14:textId="77777777" w:rsidR="0012537E" w:rsidRPr="0012537E" w:rsidRDefault="0012537E" w:rsidP="0012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285CDE" w14:textId="77777777" w:rsidR="0012537E" w:rsidRPr="0012537E" w:rsidRDefault="0012537E" w:rsidP="0012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14:paraId="2C7F9C2C" w14:textId="77777777" w:rsidR="0012537E" w:rsidRPr="0012537E" w:rsidRDefault="0012537E" w:rsidP="0012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 ГОРОДСКОГО ОКРУГА</w:t>
      </w:r>
    </w:p>
    <w:p w14:paraId="36971090" w14:textId="77777777" w:rsidR="0012537E" w:rsidRPr="0012537E" w:rsidRDefault="0012537E" w:rsidP="0012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33037" w14:textId="77777777" w:rsidR="0012537E" w:rsidRPr="0012537E" w:rsidRDefault="0012537E" w:rsidP="001253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253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(сорок второе заседание Совета депутатов первого созыва)</w:t>
      </w:r>
    </w:p>
    <w:p w14:paraId="643D87E4" w14:textId="77777777" w:rsidR="0012537E" w:rsidRPr="0012537E" w:rsidRDefault="0012537E" w:rsidP="0012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334D5" w14:textId="77777777" w:rsidR="0012537E" w:rsidRPr="0012537E" w:rsidRDefault="0012537E" w:rsidP="00125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53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14:paraId="555EA4A5" w14:textId="77777777" w:rsidR="0012537E" w:rsidRPr="0012537E" w:rsidRDefault="0012537E" w:rsidP="001253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812DB13" w14:textId="1B791A6E" w:rsidR="00851ECB" w:rsidRDefault="0012537E" w:rsidP="001253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53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«28» декабря 2021 г.</w:t>
      </w:r>
      <w:r w:rsidRPr="001253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1253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                </w:t>
      </w:r>
      <w:r w:rsidRPr="001253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1253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1253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            №____</w:t>
      </w:r>
    </w:p>
    <w:p w14:paraId="1BC9C0B4" w14:textId="11118779" w:rsidR="004D7788" w:rsidRDefault="004D7788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86D651" w14:textId="77777777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0AC986" w14:textId="77777777" w:rsidR="004D7788" w:rsidRDefault="004D7788" w:rsidP="001253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4C9F94" w14:textId="77777777" w:rsidR="0012537E" w:rsidRDefault="008104D0" w:rsidP="0012537E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4760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14:paraId="0B593821" w14:textId="77777777" w:rsidR="0012537E" w:rsidRDefault="008104D0" w:rsidP="0012537E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47601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похоронного дела, </w:t>
      </w:r>
    </w:p>
    <w:p w14:paraId="1D763AE6" w14:textId="77777777" w:rsidR="0012537E" w:rsidRDefault="008104D0" w:rsidP="0012537E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4760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услуг по погребению </w:t>
      </w:r>
    </w:p>
    <w:p w14:paraId="2CEA6590" w14:textId="77777777" w:rsidR="0012537E" w:rsidRDefault="008104D0" w:rsidP="0012537E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47601">
        <w:rPr>
          <w:rFonts w:ascii="Times New Roman" w:hAnsi="Times New Roman" w:cs="Times New Roman"/>
          <w:b/>
          <w:bCs/>
          <w:sz w:val="28"/>
          <w:szCs w:val="28"/>
        </w:rPr>
        <w:t xml:space="preserve">и содержанию общественных кладбищ </w:t>
      </w:r>
    </w:p>
    <w:p w14:paraId="721BDFC9" w14:textId="3AA61954" w:rsidR="0012537E" w:rsidRDefault="008104D0" w:rsidP="0012537E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47601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F26078" w:rsidRPr="00D47601">
        <w:rPr>
          <w:rFonts w:ascii="Times New Roman" w:hAnsi="Times New Roman" w:cs="Times New Roman"/>
          <w:b/>
          <w:bCs/>
          <w:sz w:val="28"/>
          <w:szCs w:val="28"/>
        </w:rPr>
        <w:t xml:space="preserve">Яковлевского </w:t>
      </w:r>
      <w:r w:rsidRPr="00D47601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14:paraId="172C079B" w14:textId="77777777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758DEC" w14:textId="77777777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C87981" w14:textId="77777777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DBFBA3" w14:textId="4AD2670F" w:rsidR="00F26078" w:rsidRDefault="00F26078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12января 1996 года № 8-</w:t>
      </w:r>
      <w:proofErr w:type="gramStart"/>
      <w:r w:rsidR="002E3783" w:rsidRPr="008104D0">
        <w:rPr>
          <w:rFonts w:ascii="Times New Roman" w:hAnsi="Times New Roman" w:cs="Times New Roman"/>
          <w:sz w:val="28"/>
          <w:szCs w:val="28"/>
        </w:rPr>
        <w:t xml:space="preserve">ФЗ </w:t>
      </w:r>
      <w:r w:rsidR="0012537E">
        <w:rPr>
          <w:rFonts w:ascii="Times New Roman" w:hAnsi="Times New Roman" w:cs="Times New Roman"/>
          <w:sz w:val="28"/>
          <w:szCs w:val="28"/>
        </w:rPr>
        <w:t xml:space="preserve"> </w:t>
      </w:r>
      <w:r w:rsidR="002E3783" w:rsidRPr="008104D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>О погребении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похоронном деле», от 06 октября 2003 года № 131-ФЗ </w:t>
      </w:r>
      <w:r w:rsidR="001253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04D0" w:rsidRPr="008104D0">
        <w:rPr>
          <w:rFonts w:ascii="Times New Roman" w:hAnsi="Times New Roman" w:cs="Times New Roman"/>
          <w:sz w:val="28"/>
          <w:szCs w:val="28"/>
        </w:rPr>
        <w:t>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 w:rsidR="008104D0" w:rsidRPr="008104D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Совет депут</w:t>
      </w:r>
      <w:r w:rsidR="00BE41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тов Яковлевского городского округа </w:t>
      </w:r>
      <w:r w:rsidRPr="005D1A0C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9FA122E" w14:textId="35CEAF50" w:rsidR="008104D0" w:rsidRDefault="00F26078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104D0" w:rsidRPr="008104D0">
        <w:rPr>
          <w:rFonts w:ascii="Times New Roman" w:hAnsi="Times New Roman" w:cs="Times New Roman"/>
          <w:sz w:val="28"/>
          <w:szCs w:val="28"/>
        </w:rPr>
        <w:t>Утвердить Положение об организации похоронного дела, предоставления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и содержанию общественных кладбищ </w:t>
      </w:r>
      <w:r w:rsidR="001253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 w:rsidR="008104D0" w:rsidRPr="008104D0">
        <w:rPr>
          <w:rFonts w:ascii="Times New Roman" w:hAnsi="Times New Roman" w:cs="Times New Roman"/>
          <w:sz w:val="28"/>
          <w:szCs w:val="28"/>
        </w:rPr>
        <w:t>городского округа (прилагается).</w:t>
      </w:r>
    </w:p>
    <w:p w14:paraId="70BE3677" w14:textId="088822FD" w:rsidR="000925CE" w:rsidRPr="008104D0" w:rsidRDefault="000925CE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2.Признать утратившим силу решение Совета депутатов Яковлевского городского округа от 03 марта 2020 года № 9 «О положении об организации похоронного дела и порядке содержания мест погребения и деятельности общественных кладбищ на территории Яковлевского городского округа».</w:t>
      </w:r>
    </w:p>
    <w:p w14:paraId="5EBA5936" w14:textId="13A68D2C" w:rsidR="008104D0" w:rsidRPr="008104D0" w:rsidRDefault="00F26078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5CE">
        <w:rPr>
          <w:rFonts w:ascii="Times New Roman" w:hAnsi="Times New Roman" w:cs="Times New Roman"/>
          <w:sz w:val="28"/>
          <w:szCs w:val="28"/>
        </w:rPr>
        <w:t>3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.Администрации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городского округа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привести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правовые акты в соответствие с настоящим решением.</w:t>
      </w:r>
    </w:p>
    <w:p w14:paraId="6AE06D04" w14:textId="2CC3EF99" w:rsidR="008104D0" w:rsidRPr="008104D0" w:rsidRDefault="00F26078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5CE">
        <w:rPr>
          <w:rFonts w:ascii="Times New Roman" w:hAnsi="Times New Roman" w:cs="Times New Roman"/>
          <w:sz w:val="28"/>
          <w:szCs w:val="28"/>
        </w:rPr>
        <w:t>4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</w:t>
      </w:r>
      <w:r w:rsidR="000925CE">
        <w:rPr>
          <w:rFonts w:ascii="Times New Roman" w:hAnsi="Times New Roman" w:cs="Times New Roman"/>
          <w:sz w:val="28"/>
          <w:szCs w:val="28"/>
        </w:rPr>
        <w:t>со дня его официального опубликования на</w:t>
      </w:r>
      <w:r w:rsidR="005D1A0C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0925CE">
        <w:rPr>
          <w:rFonts w:ascii="Times New Roman" w:hAnsi="Times New Roman" w:cs="Times New Roman"/>
          <w:sz w:val="28"/>
          <w:szCs w:val="28"/>
        </w:rPr>
        <w:t>органов местного самоуправления Яковлевского городского округа, газете «Победа», сетевом издании «Победа 31» (</w:t>
      </w:r>
      <w:hyperlink r:id="rId8" w:history="1">
        <w:r w:rsidR="000925CE" w:rsidRPr="008533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0925CE" w:rsidRPr="008533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0925CE" w:rsidRPr="008533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bel</w:t>
        </w:r>
        <w:r w:rsidR="000925CE" w:rsidRPr="008533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0925CE" w:rsidRPr="008533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pobeda</w:t>
        </w:r>
        <w:proofErr w:type="spellEnd"/>
        <w:r w:rsidR="000925CE" w:rsidRPr="008533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925CE" w:rsidRPr="008533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925CE">
        <w:rPr>
          <w:rFonts w:ascii="Times New Roman" w:hAnsi="Times New Roman" w:cs="Times New Roman"/>
          <w:sz w:val="28"/>
          <w:szCs w:val="28"/>
        </w:rPr>
        <w:t>).</w:t>
      </w:r>
    </w:p>
    <w:p w14:paraId="5F7847A2" w14:textId="6911FA99" w:rsidR="004D7788" w:rsidRDefault="000925CE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</w:t>
      </w:r>
      <w:r w:rsidR="008104D0" w:rsidRPr="008104D0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решения возложить </w:t>
      </w:r>
      <w:r w:rsidR="0012537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на постоянную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Яковлевского городского округа </w:t>
      </w:r>
      <w:r w:rsidR="0012537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по бюджету, финансам и налоговой политике</w:t>
      </w:r>
      <w:r w:rsidR="00D47601">
        <w:rPr>
          <w:rFonts w:ascii="Times New Roman" w:hAnsi="Times New Roman" w:cs="Times New Roman"/>
          <w:sz w:val="28"/>
          <w:szCs w:val="28"/>
        </w:rPr>
        <w:t>.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7B7EA" w14:textId="77777777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C59661" w14:textId="710FA95B" w:rsidR="004D7788" w:rsidRDefault="004D7788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82A188" w14:textId="77777777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7FEB0D" w14:textId="1C767508" w:rsidR="004D7788" w:rsidRPr="004D7788" w:rsidRDefault="004D7788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7788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депутатов </w:t>
      </w:r>
    </w:p>
    <w:p w14:paraId="5644360B" w14:textId="19E9EF2E" w:rsidR="00D47601" w:rsidRDefault="004D7788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788">
        <w:rPr>
          <w:rFonts w:ascii="Times New Roman" w:hAnsi="Times New Roman" w:cs="Times New Roman"/>
          <w:b/>
          <w:bCs/>
          <w:sz w:val="28"/>
          <w:szCs w:val="28"/>
        </w:rPr>
        <w:t xml:space="preserve">Яковлевского городского округа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4D7788">
        <w:rPr>
          <w:rFonts w:ascii="Times New Roman" w:hAnsi="Times New Roman" w:cs="Times New Roman"/>
          <w:b/>
          <w:bCs/>
          <w:sz w:val="28"/>
          <w:szCs w:val="28"/>
        </w:rPr>
        <w:t>С.Я. Рожкова</w:t>
      </w:r>
    </w:p>
    <w:p w14:paraId="3E897CB8" w14:textId="3B8283D9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08EFFB" w14:textId="06EB22FD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9FD3C" w14:textId="6564988C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D2413" w14:textId="479DD859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1BA4F" w14:textId="44D5125C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E2CF6" w14:textId="2F7FB588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3E5EA" w14:textId="0078351A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9D9EC" w14:textId="0F4A0469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7EEAD" w14:textId="50AC195B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5AA95" w14:textId="727E1BA6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7A384" w14:textId="3948F4AB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F0562" w14:textId="0CDE6276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404E2" w14:textId="5FEC3EE5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5CD82" w14:textId="7C19A06E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CA29B" w14:textId="1166FDE3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69E65" w14:textId="5F97539E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FC6D0" w14:textId="1A2B016A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E20FE7" w14:textId="41890D4D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D00A88" w14:textId="6530C8CA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93CEDE" w14:textId="1073DA31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63E7A" w14:textId="04179C66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7B2E0" w14:textId="25F5E93C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15C91" w14:textId="5D49023D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7B6A6" w14:textId="5856EC00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892D8" w14:textId="73162FF3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A620F" w14:textId="1BD098C4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815D56" w14:textId="79E686AD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C9A445" w14:textId="21AFA3A4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5835F" w14:textId="3C2DC794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E3A1A" w14:textId="2B17E046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039553" w14:textId="7A847E52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F0294" w14:textId="3742CC18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C96E1" w14:textId="4A54E744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8F804" w14:textId="428F82E6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D9C68" w14:textId="3785F602" w:rsidR="0012537E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B755B" w14:textId="77777777" w:rsidR="0012537E" w:rsidRPr="008104D0" w:rsidRDefault="0012537E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21"/>
        <w:tblW w:w="0" w:type="auto"/>
        <w:tblLook w:val="0000" w:firstRow="0" w:lastRow="0" w:firstColumn="0" w:lastColumn="0" w:noHBand="0" w:noVBand="0"/>
      </w:tblPr>
      <w:tblGrid>
        <w:gridCol w:w="4827"/>
      </w:tblGrid>
      <w:tr w:rsidR="00D47601" w:rsidRPr="00D47601" w14:paraId="176C1332" w14:textId="77777777" w:rsidTr="009E3EF3">
        <w:trPr>
          <w:trHeight w:val="2055"/>
        </w:trPr>
        <w:tc>
          <w:tcPr>
            <w:tcW w:w="4827" w:type="dxa"/>
          </w:tcPr>
          <w:p w14:paraId="11DA34C4" w14:textId="1CA904FD" w:rsidR="00D47601" w:rsidRPr="00D47601" w:rsidRDefault="00D47601" w:rsidP="00851EC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УТВЕРЖДЕН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  <w:p w14:paraId="7B2704D6" w14:textId="6F29D9C4" w:rsidR="00D47601" w:rsidRPr="00D47601" w:rsidRDefault="00D47601" w:rsidP="00851EC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решением Совета депутатов</w:t>
            </w:r>
            <w:r w:rsidRPr="00D47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Яковлевского городского округа</w:t>
            </w:r>
          </w:p>
          <w:p w14:paraId="22F18A71" w14:textId="77777777" w:rsidR="00D47601" w:rsidRPr="00D47601" w:rsidRDefault="00D47601" w:rsidP="00851EC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__________________ 2021 г.</w:t>
            </w:r>
          </w:p>
          <w:p w14:paraId="2758DEE7" w14:textId="77777777" w:rsidR="00D47601" w:rsidRPr="00D47601" w:rsidRDefault="00D47601" w:rsidP="00851EC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___________</w:t>
            </w:r>
          </w:p>
        </w:tc>
      </w:tr>
    </w:tbl>
    <w:p w14:paraId="7C0E9074" w14:textId="5D45B52C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C8AFCB" w14:textId="77777777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53A7E0" w14:textId="7235EC5A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4D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735BFE16" w14:textId="77777777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AA0A44" w14:textId="77777777" w:rsidR="00D47601" w:rsidRDefault="00D47601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6065B" w14:textId="77777777" w:rsidR="00D47601" w:rsidRDefault="00D47601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82CD76" w14:textId="77777777" w:rsidR="00F323DA" w:rsidRDefault="00F323DA" w:rsidP="00851EC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38C9D" w14:textId="77777777" w:rsidR="00F323DA" w:rsidRDefault="00F323DA" w:rsidP="00851EC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7CBBF" w14:textId="0A1102C2" w:rsidR="00D47601" w:rsidRDefault="00D47601" w:rsidP="00851EC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601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14:paraId="00575BF8" w14:textId="77777777" w:rsidR="00D47601" w:rsidRDefault="00D47601" w:rsidP="00851EC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601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похоронного дела, предоставления услуг по погребению и содержанию общественных кладбищ на территории </w:t>
      </w:r>
    </w:p>
    <w:p w14:paraId="505731E1" w14:textId="22564F75" w:rsidR="008104D0" w:rsidRPr="008104D0" w:rsidRDefault="00D47601" w:rsidP="00F323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7601">
        <w:rPr>
          <w:rFonts w:ascii="Times New Roman" w:hAnsi="Times New Roman" w:cs="Times New Roman"/>
          <w:b/>
          <w:bCs/>
          <w:sz w:val="28"/>
          <w:szCs w:val="28"/>
        </w:rPr>
        <w:t>Яковлевского городского округа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177AE" w14:textId="77777777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21A18D" w14:textId="0492C35E" w:rsidR="008104D0" w:rsidRPr="008104D0" w:rsidRDefault="009D02F1" w:rsidP="00851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104D0" w:rsidRPr="00BE419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93F6255" w14:textId="77777777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39D695" w14:textId="5A73653F" w:rsidR="00851ECB" w:rsidRDefault="00542B1E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1.Настоящее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Положение об организации похоронного дела, предоставления услуг по</w:t>
      </w:r>
      <w:r w:rsidR="00BE419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погребению и содержанию общественных кладбищ на территории </w:t>
      </w:r>
      <w:r w:rsidR="00BE4195"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 w:rsidR="008104D0" w:rsidRPr="008104D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E419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Федеральным законом от 12.01.1996 г. № 8-ФЗ «О погребении похоронном деле», Федеральным законом</w:t>
      </w:r>
      <w:r w:rsidR="00BE419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от 06.10.2003</w:t>
      </w:r>
      <w:r w:rsidR="008814BC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г.   № 131-ФЗ «Об общих</w:t>
      </w:r>
      <w:r w:rsidR="00BE419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</w:t>
      </w:r>
      <w:r w:rsidR="00207FDD">
        <w:rPr>
          <w:rFonts w:ascii="Times New Roman" w:hAnsi="Times New Roman" w:cs="Times New Roman"/>
          <w:sz w:val="28"/>
          <w:szCs w:val="28"/>
        </w:rPr>
        <w:t>.</w:t>
      </w:r>
    </w:p>
    <w:p w14:paraId="6E3FCAC0" w14:textId="5D877FAC" w:rsidR="008104D0" w:rsidRPr="008104D0" w:rsidRDefault="00542B1E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2.Настоящее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Положение в соответствии с Федеральным законом от 12.01.1996 г. №8-ФЗ «О погребении и похоронном деле» определяет на территории </w:t>
      </w:r>
      <w:r w:rsidR="00873380"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 w:rsidR="008104D0" w:rsidRPr="008104D0">
        <w:rPr>
          <w:rFonts w:ascii="Times New Roman" w:hAnsi="Times New Roman" w:cs="Times New Roman"/>
          <w:sz w:val="28"/>
          <w:szCs w:val="28"/>
        </w:rPr>
        <w:t>городского</w:t>
      </w:r>
      <w:r w:rsidR="00873380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округа  порядок и</w:t>
      </w:r>
      <w:r w:rsidR="00873380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организацию похоронного дела, предоставления услуг по погребению и содержанию</w:t>
      </w:r>
      <w:r w:rsidR="00873380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общественных кладбищ, в том числе порядок захоронения и перезахоронения тел</w:t>
      </w:r>
      <w:r w:rsidR="00873380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(останков) умерших, получения разрешения на захоронение и перезахоронение,</w:t>
      </w:r>
      <w:r w:rsidR="00873380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эксгумацию, правила посещения и деятельности общественных кладбищ.</w:t>
      </w:r>
    </w:p>
    <w:p w14:paraId="07612C19" w14:textId="59EA6310" w:rsidR="008104D0" w:rsidRPr="008104D0" w:rsidRDefault="00542B1E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1.3.В</w:t>
      </w:r>
      <w:r w:rsidR="00873380">
        <w:rPr>
          <w:rFonts w:ascii="Times New Roman" w:hAnsi="Times New Roman" w:cs="Times New Roman"/>
          <w:sz w:val="28"/>
          <w:szCs w:val="28"/>
        </w:rPr>
        <w:t xml:space="preserve"> Яковлевском </w:t>
      </w:r>
      <w:r w:rsidR="008104D0" w:rsidRPr="008104D0">
        <w:rPr>
          <w:rFonts w:ascii="Times New Roman" w:hAnsi="Times New Roman" w:cs="Times New Roman"/>
          <w:sz w:val="28"/>
          <w:szCs w:val="28"/>
        </w:rPr>
        <w:t>городском округе недопустимы действия хозяйствующих субъектов,</w:t>
      </w:r>
      <w:r w:rsidR="00873380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оказывающих похоронные (ритуальные) услуги, их работников и представителей,</w:t>
      </w:r>
      <w:r w:rsidR="00873380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направленные на получение за вознаграждение, иных выгод за информацию о фактах</w:t>
      </w:r>
      <w:r w:rsidR="00873380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смерти от правоохранительных органов, органов здравоохранения, иных органов,</w:t>
      </w:r>
      <w:r w:rsidR="00873380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обладающих в силу профессиональной деятельности информацией о фактах смерти.</w:t>
      </w:r>
    </w:p>
    <w:p w14:paraId="485EB820" w14:textId="3A3C3F2F" w:rsidR="00542B1E" w:rsidRDefault="00542B1E" w:rsidP="00851EC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4.Основные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понятия используются в настоящем положении в том значении, в котором</w:t>
      </w:r>
      <w:r w:rsidR="00873380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они употребляются в Федеральном законе от 12.01.1996 г. № 8-ФЗ «О погребении и похоронном деле», иных нормативных</w:t>
      </w:r>
      <w:r w:rsidR="00873380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правовых актах, регулирующих отношения в сфере ритуальных услуг.</w:t>
      </w:r>
      <w:r w:rsidRPr="00542B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D4DDB71" w14:textId="3450C5E4" w:rsidR="008104D0" w:rsidRPr="00F323DA" w:rsidRDefault="00542B1E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323DA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5471B7" w:rsidRPr="00F323DA">
        <w:rPr>
          <w:rFonts w:ascii="Times New Roman" w:hAnsi="Times New Roman" w:cs="Times New Roman"/>
          <w:sz w:val="28"/>
          <w:szCs w:val="28"/>
        </w:rPr>
        <w:t>5.Уполномоченным</w:t>
      </w:r>
      <w:proofErr w:type="gramEnd"/>
      <w:r w:rsidRPr="00F323DA">
        <w:rPr>
          <w:rFonts w:ascii="Times New Roman" w:hAnsi="Times New Roman" w:cs="Times New Roman"/>
          <w:sz w:val="28"/>
          <w:szCs w:val="28"/>
        </w:rPr>
        <w:t xml:space="preserve"> органом по предоставлению муниципальных услуг в области похоронного дела является Муниципально</w:t>
      </w:r>
      <w:r w:rsidR="00721D5C">
        <w:rPr>
          <w:rFonts w:ascii="Times New Roman" w:hAnsi="Times New Roman" w:cs="Times New Roman"/>
          <w:sz w:val="28"/>
          <w:szCs w:val="28"/>
        </w:rPr>
        <w:t>е</w:t>
      </w:r>
      <w:r w:rsidRPr="00F323DA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721D5C">
        <w:rPr>
          <w:rFonts w:ascii="Times New Roman" w:hAnsi="Times New Roman" w:cs="Times New Roman"/>
          <w:sz w:val="28"/>
          <w:szCs w:val="28"/>
        </w:rPr>
        <w:t xml:space="preserve">е </w:t>
      </w:r>
      <w:r w:rsidRPr="00F323DA">
        <w:rPr>
          <w:rFonts w:ascii="Times New Roman" w:hAnsi="Times New Roman" w:cs="Times New Roman"/>
          <w:sz w:val="28"/>
          <w:szCs w:val="28"/>
        </w:rPr>
        <w:t>учреждени</w:t>
      </w:r>
      <w:r w:rsidR="00721D5C">
        <w:rPr>
          <w:rFonts w:ascii="Times New Roman" w:hAnsi="Times New Roman" w:cs="Times New Roman"/>
          <w:sz w:val="28"/>
          <w:szCs w:val="28"/>
        </w:rPr>
        <w:t>е</w:t>
      </w:r>
      <w:r w:rsidRPr="00F323DA">
        <w:rPr>
          <w:rFonts w:ascii="Times New Roman" w:hAnsi="Times New Roman" w:cs="Times New Roman"/>
          <w:sz w:val="28"/>
          <w:szCs w:val="28"/>
        </w:rPr>
        <w:t xml:space="preserve"> «Управление жизнеобеспечения и развития Яковлевского городского округа»</w:t>
      </w:r>
      <w:r w:rsidR="00721D5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14:paraId="1067CA42" w14:textId="77777777" w:rsidR="00056EFC" w:rsidRDefault="00542B1E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DA">
        <w:rPr>
          <w:rFonts w:ascii="Times New Roman" w:hAnsi="Times New Roman" w:cs="Times New Roman"/>
          <w:sz w:val="28"/>
          <w:szCs w:val="28"/>
        </w:rPr>
        <w:tab/>
      </w:r>
      <w:r w:rsidR="008104D0" w:rsidRPr="00F323DA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323DA">
        <w:rPr>
          <w:rFonts w:ascii="Times New Roman" w:hAnsi="Times New Roman" w:cs="Times New Roman"/>
          <w:sz w:val="28"/>
          <w:szCs w:val="28"/>
        </w:rPr>
        <w:t>6</w:t>
      </w:r>
      <w:r w:rsidR="008104D0" w:rsidRPr="00F323DA">
        <w:rPr>
          <w:rFonts w:ascii="Times New Roman" w:hAnsi="Times New Roman" w:cs="Times New Roman"/>
          <w:sz w:val="28"/>
          <w:szCs w:val="28"/>
        </w:rPr>
        <w:t>.</w:t>
      </w:r>
      <w:r w:rsidRPr="00F323DA">
        <w:rPr>
          <w:rFonts w:ascii="Times New Roman" w:hAnsi="Times New Roman" w:cs="Times New Roman"/>
          <w:sz w:val="28"/>
          <w:szCs w:val="28"/>
        </w:rPr>
        <w:t>Специализированной</w:t>
      </w:r>
      <w:proofErr w:type="gramEnd"/>
      <w:r w:rsidR="00873380" w:rsidRPr="00F323DA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323DA">
        <w:rPr>
          <w:rFonts w:ascii="Times New Roman" w:hAnsi="Times New Roman" w:cs="Times New Roman"/>
          <w:sz w:val="28"/>
          <w:szCs w:val="28"/>
        </w:rPr>
        <w:t xml:space="preserve">ой </w:t>
      </w:r>
      <w:r w:rsidR="00873380" w:rsidRPr="00F323DA">
        <w:rPr>
          <w:rFonts w:ascii="Times New Roman" w:hAnsi="Times New Roman" w:cs="Times New Roman"/>
          <w:sz w:val="28"/>
          <w:szCs w:val="28"/>
        </w:rPr>
        <w:t xml:space="preserve">по вопросам похоронного дела </w:t>
      </w:r>
      <w:r w:rsidRPr="00F323D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83D2D" w:rsidRPr="00F323DA">
        <w:rPr>
          <w:rFonts w:ascii="Times New Roman" w:hAnsi="Times New Roman" w:cs="Times New Roman"/>
          <w:sz w:val="28"/>
          <w:szCs w:val="28"/>
        </w:rPr>
        <w:t>Яковлевско</w:t>
      </w:r>
      <w:r w:rsidRPr="00F323DA">
        <w:rPr>
          <w:rFonts w:ascii="Times New Roman" w:hAnsi="Times New Roman" w:cs="Times New Roman"/>
          <w:sz w:val="28"/>
          <w:szCs w:val="28"/>
        </w:rPr>
        <w:t>го</w:t>
      </w:r>
      <w:r w:rsidR="00A83D2D" w:rsidRPr="00F323DA">
        <w:rPr>
          <w:rFonts w:ascii="Times New Roman" w:hAnsi="Times New Roman" w:cs="Times New Roman"/>
          <w:sz w:val="28"/>
          <w:szCs w:val="28"/>
        </w:rPr>
        <w:t xml:space="preserve"> </w:t>
      </w:r>
      <w:r w:rsidR="00873380" w:rsidRPr="00F323DA">
        <w:rPr>
          <w:rFonts w:ascii="Times New Roman" w:hAnsi="Times New Roman" w:cs="Times New Roman"/>
          <w:sz w:val="28"/>
          <w:szCs w:val="28"/>
        </w:rPr>
        <w:t>городско</w:t>
      </w:r>
      <w:r w:rsidRPr="00F323DA">
        <w:rPr>
          <w:rFonts w:ascii="Times New Roman" w:hAnsi="Times New Roman" w:cs="Times New Roman"/>
          <w:sz w:val="28"/>
          <w:szCs w:val="28"/>
        </w:rPr>
        <w:t>го</w:t>
      </w:r>
      <w:r w:rsidR="00873380" w:rsidRPr="00F323DA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F323DA">
        <w:rPr>
          <w:rFonts w:ascii="Times New Roman" w:hAnsi="Times New Roman" w:cs="Times New Roman"/>
          <w:sz w:val="28"/>
          <w:szCs w:val="28"/>
        </w:rPr>
        <w:t>а</w:t>
      </w:r>
      <w:r w:rsidR="00873380" w:rsidRPr="00F323DA">
        <w:rPr>
          <w:rFonts w:ascii="Times New Roman" w:hAnsi="Times New Roman" w:cs="Times New Roman"/>
          <w:sz w:val="28"/>
          <w:szCs w:val="28"/>
        </w:rPr>
        <w:t xml:space="preserve"> </w:t>
      </w:r>
      <w:r w:rsidRPr="00F323DA">
        <w:rPr>
          <w:rFonts w:ascii="Times New Roman" w:hAnsi="Times New Roman" w:cs="Times New Roman"/>
          <w:sz w:val="28"/>
          <w:szCs w:val="28"/>
        </w:rPr>
        <w:t xml:space="preserve">является Муниципальное </w:t>
      </w:r>
      <w:r w:rsidRPr="00F323DA">
        <w:rPr>
          <w:rFonts w:ascii="Times New Roman" w:hAnsi="Times New Roman" w:cs="Times New Roman"/>
          <w:sz w:val="28"/>
          <w:szCs w:val="28"/>
        </w:rPr>
        <w:lastRenderedPageBreak/>
        <w:t>бюджетное учреждение «Благоустройство Яковлевского городского округа»</w:t>
      </w:r>
      <w:r w:rsidR="00721D5C">
        <w:rPr>
          <w:rFonts w:ascii="Times New Roman" w:hAnsi="Times New Roman" w:cs="Times New Roman"/>
          <w:sz w:val="28"/>
          <w:szCs w:val="28"/>
        </w:rPr>
        <w:t xml:space="preserve"> (далее – специализированная служба).</w:t>
      </w:r>
    </w:p>
    <w:p w14:paraId="530AC515" w14:textId="4168CF39" w:rsidR="00F323DA" w:rsidRDefault="00056EFC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7.Контроль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содержанием территорий кладбищ и последовательностью освоения земель под захоронения, на подведомственных территориях  осуществляют начальники управлений территорий.</w:t>
      </w:r>
    </w:p>
    <w:p w14:paraId="5FAB159B" w14:textId="77777777" w:rsidR="00056EFC" w:rsidRPr="00F323DA" w:rsidRDefault="00056EFC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6888B8" w14:textId="5F37A12D" w:rsidR="00542B1E" w:rsidRDefault="00542B1E" w:rsidP="00851EC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A7B">
        <w:rPr>
          <w:rFonts w:ascii="Times New Roman" w:hAnsi="Times New Roman" w:cs="Times New Roman"/>
          <w:b/>
          <w:bCs/>
          <w:sz w:val="28"/>
          <w:szCs w:val="28"/>
        </w:rPr>
        <w:t>2.Уполномоченный орган</w:t>
      </w:r>
    </w:p>
    <w:p w14:paraId="742F206C" w14:textId="77777777" w:rsidR="00F323DA" w:rsidRPr="00CD2A7B" w:rsidRDefault="00F323DA" w:rsidP="00851EC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A2F6E" w14:textId="717E9642" w:rsidR="00E36CDD" w:rsidRPr="00CD2A7B" w:rsidRDefault="00CD2A7B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6CDD" w:rsidRPr="00CD2A7B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E36CDD" w:rsidRPr="00CD2A7B">
        <w:rPr>
          <w:rFonts w:ascii="Times New Roman" w:hAnsi="Times New Roman" w:cs="Times New Roman"/>
          <w:sz w:val="28"/>
          <w:szCs w:val="28"/>
        </w:rPr>
        <w:t>1.Уполномоченным</w:t>
      </w:r>
      <w:proofErr w:type="gramEnd"/>
      <w:r w:rsidR="00E36CDD" w:rsidRPr="00CD2A7B">
        <w:rPr>
          <w:rFonts w:ascii="Times New Roman" w:hAnsi="Times New Roman" w:cs="Times New Roman"/>
          <w:sz w:val="28"/>
          <w:szCs w:val="28"/>
        </w:rPr>
        <w:t xml:space="preserve"> органом осуществляются следующие функции:</w:t>
      </w:r>
    </w:p>
    <w:p w14:paraId="2E953AC1" w14:textId="2932962C" w:rsidR="00A860A0" w:rsidRPr="00CD2A7B" w:rsidRDefault="00CD2A7B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A0" w:rsidRPr="00CD2A7B">
        <w:rPr>
          <w:rFonts w:ascii="Times New Roman" w:hAnsi="Times New Roman" w:cs="Times New Roman"/>
          <w:sz w:val="28"/>
          <w:szCs w:val="28"/>
        </w:rPr>
        <w:t>2.1.</w:t>
      </w:r>
      <w:proofErr w:type="gramStart"/>
      <w:r w:rsidR="00A860A0" w:rsidRPr="00CD2A7B">
        <w:rPr>
          <w:rFonts w:ascii="Times New Roman" w:hAnsi="Times New Roman" w:cs="Times New Roman"/>
          <w:sz w:val="28"/>
          <w:szCs w:val="28"/>
        </w:rPr>
        <w:t>1.Предоставление</w:t>
      </w:r>
      <w:proofErr w:type="gramEnd"/>
      <w:r w:rsidR="00A860A0" w:rsidRPr="00CD2A7B">
        <w:rPr>
          <w:rFonts w:ascii="Times New Roman" w:hAnsi="Times New Roman" w:cs="Times New Roman"/>
          <w:sz w:val="28"/>
          <w:szCs w:val="28"/>
        </w:rPr>
        <w:t xml:space="preserve"> мест для захоронения</w:t>
      </w:r>
      <w:r w:rsidR="001673CC">
        <w:rPr>
          <w:rFonts w:ascii="Times New Roman" w:hAnsi="Times New Roman" w:cs="Times New Roman"/>
          <w:sz w:val="28"/>
          <w:szCs w:val="28"/>
        </w:rPr>
        <w:t>;</w:t>
      </w:r>
    </w:p>
    <w:p w14:paraId="2E8D805C" w14:textId="4EFBD0B6" w:rsidR="00A860A0" w:rsidRPr="00F323DA" w:rsidRDefault="00CD2A7B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A0" w:rsidRPr="00CD2A7B">
        <w:rPr>
          <w:rFonts w:ascii="Times New Roman" w:hAnsi="Times New Roman" w:cs="Times New Roman"/>
          <w:sz w:val="28"/>
          <w:szCs w:val="28"/>
        </w:rPr>
        <w:t>2.1.</w:t>
      </w:r>
      <w:proofErr w:type="gramStart"/>
      <w:r w:rsidR="00A860A0" w:rsidRPr="00CD2A7B">
        <w:rPr>
          <w:rFonts w:ascii="Times New Roman" w:hAnsi="Times New Roman" w:cs="Times New Roman"/>
          <w:sz w:val="28"/>
          <w:szCs w:val="28"/>
        </w:rPr>
        <w:t>2.Выдача</w:t>
      </w:r>
      <w:proofErr w:type="gramEnd"/>
      <w:r w:rsidR="00A860A0" w:rsidRPr="00CD2A7B">
        <w:rPr>
          <w:rFonts w:ascii="Times New Roman" w:hAnsi="Times New Roman" w:cs="Times New Roman"/>
          <w:sz w:val="28"/>
          <w:szCs w:val="28"/>
        </w:rPr>
        <w:t xml:space="preserve"> разрешений на погребение на предоставленных местах для захоронения (местах захоронения</w:t>
      </w:r>
      <w:r w:rsidR="00A860A0" w:rsidRPr="00F323DA">
        <w:rPr>
          <w:rFonts w:ascii="Times New Roman" w:hAnsi="Times New Roman" w:cs="Times New Roman"/>
          <w:sz w:val="28"/>
          <w:szCs w:val="28"/>
        </w:rPr>
        <w:t>)</w:t>
      </w:r>
      <w:r w:rsidR="00063186" w:rsidRPr="000631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3186" w:rsidRPr="00F323DA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F323DA" w:rsidRPr="00F323DA">
        <w:rPr>
          <w:rFonts w:ascii="Times New Roman" w:hAnsi="Times New Roman" w:cs="Times New Roman"/>
          <w:sz w:val="28"/>
          <w:szCs w:val="28"/>
        </w:rPr>
        <w:t>1</w:t>
      </w:r>
      <w:r w:rsidR="00063186" w:rsidRPr="00F323DA">
        <w:rPr>
          <w:rFonts w:ascii="Times New Roman" w:hAnsi="Times New Roman" w:cs="Times New Roman"/>
          <w:sz w:val="28"/>
          <w:szCs w:val="28"/>
        </w:rPr>
        <w:t>)</w:t>
      </w:r>
      <w:r w:rsidR="001673CC" w:rsidRPr="00F323DA">
        <w:rPr>
          <w:rFonts w:ascii="Times New Roman" w:hAnsi="Times New Roman" w:cs="Times New Roman"/>
          <w:sz w:val="28"/>
          <w:szCs w:val="28"/>
        </w:rPr>
        <w:t>;</w:t>
      </w:r>
    </w:p>
    <w:p w14:paraId="05822716" w14:textId="2D82AB2A" w:rsidR="00A860A0" w:rsidRPr="00F323DA" w:rsidRDefault="00CD2A7B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A0" w:rsidRPr="00CD2A7B">
        <w:rPr>
          <w:rFonts w:ascii="Times New Roman" w:hAnsi="Times New Roman" w:cs="Times New Roman"/>
          <w:sz w:val="28"/>
          <w:szCs w:val="28"/>
        </w:rPr>
        <w:t>2.1.</w:t>
      </w:r>
      <w:proofErr w:type="gramStart"/>
      <w:r w:rsidR="005471B7">
        <w:rPr>
          <w:rFonts w:ascii="Times New Roman" w:hAnsi="Times New Roman" w:cs="Times New Roman"/>
          <w:sz w:val="28"/>
          <w:szCs w:val="28"/>
        </w:rPr>
        <w:t>3</w:t>
      </w:r>
      <w:r w:rsidR="00A860A0" w:rsidRPr="00CD2A7B">
        <w:rPr>
          <w:rFonts w:ascii="Times New Roman" w:hAnsi="Times New Roman" w:cs="Times New Roman"/>
          <w:sz w:val="28"/>
          <w:szCs w:val="28"/>
        </w:rPr>
        <w:t>.Оформление</w:t>
      </w:r>
      <w:proofErr w:type="gramEnd"/>
      <w:r w:rsidR="00A860A0" w:rsidRPr="00CD2A7B">
        <w:rPr>
          <w:rFonts w:ascii="Times New Roman" w:hAnsi="Times New Roman" w:cs="Times New Roman"/>
          <w:sz w:val="28"/>
          <w:szCs w:val="28"/>
        </w:rPr>
        <w:t xml:space="preserve"> и выдача удостоверений о захоронении</w:t>
      </w:r>
      <w:r w:rsidR="000C6863">
        <w:rPr>
          <w:rFonts w:ascii="Times New Roman" w:hAnsi="Times New Roman" w:cs="Times New Roman"/>
          <w:sz w:val="28"/>
          <w:szCs w:val="28"/>
        </w:rPr>
        <w:t xml:space="preserve"> (</w:t>
      </w:r>
      <w:r w:rsidR="000C6863" w:rsidRPr="00F323D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323DA" w:rsidRPr="00F323DA">
        <w:rPr>
          <w:rFonts w:ascii="Times New Roman" w:hAnsi="Times New Roman" w:cs="Times New Roman"/>
          <w:sz w:val="28"/>
          <w:szCs w:val="28"/>
        </w:rPr>
        <w:t>2</w:t>
      </w:r>
      <w:r w:rsidR="000C6863" w:rsidRPr="00F323DA">
        <w:rPr>
          <w:rFonts w:ascii="Times New Roman" w:hAnsi="Times New Roman" w:cs="Times New Roman"/>
          <w:sz w:val="28"/>
          <w:szCs w:val="28"/>
        </w:rPr>
        <w:t>)</w:t>
      </w:r>
      <w:r w:rsidR="001673CC" w:rsidRPr="00F323DA">
        <w:rPr>
          <w:rFonts w:ascii="Times New Roman" w:hAnsi="Times New Roman" w:cs="Times New Roman"/>
          <w:sz w:val="28"/>
          <w:szCs w:val="28"/>
        </w:rPr>
        <w:t>;</w:t>
      </w:r>
    </w:p>
    <w:p w14:paraId="6D222C6A" w14:textId="1955FC8B" w:rsidR="00A860A0" w:rsidRPr="00CD2A7B" w:rsidRDefault="00CD2A7B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A0" w:rsidRPr="00CD2A7B">
        <w:rPr>
          <w:rFonts w:ascii="Times New Roman" w:hAnsi="Times New Roman" w:cs="Times New Roman"/>
          <w:sz w:val="28"/>
          <w:szCs w:val="28"/>
        </w:rPr>
        <w:t>2.1.</w:t>
      </w:r>
      <w:proofErr w:type="gramStart"/>
      <w:r w:rsidR="005471B7">
        <w:rPr>
          <w:rFonts w:ascii="Times New Roman" w:hAnsi="Times New Roman" w:cs="Times New Roman"/>
          <w:sz w:val="28"/>
          <w:szCs w:val="28"/>
        </w:rPr>
        <w:t>4</w:t>
      </w:r>
      <w:r w:rsidR="00A860A0" w:rsidRPr="00CD2A7B">
        <w:rPr>
          <w:rFonts w:ascii="Times New Roman" w:hAnsi="Times New Roman" w:cs="Times New Roman"/>
          <w:sz w:val="28"/>
          <w:szCs w:val="28"/>
        </w:rPr>
        <w:t>.Регистрация</w:t>
      </w:r>
      <w:proofErr w:type="gramEnd"/>
      <w:r w:rsidR="00A860A0" w:rsidRPr="00CD2A7B">
        <w:rPr>
          <w:rFonts w:ascii="Times New Roman" w:hAnsi="Times New Roman" w:cs="Times New Roman"/>
          <w:sz w:val="28"/>
          <w:szCs w:val="28"/>
        </w:rPr>
        <w:t xml:space="preserve"> удостоверений о захоронении</w:t>
      </w:r>
      <w:r w:rsidR="001673CC">
        <w:rPr>
          <w:rFonts w:ascii="Times New Roman" w:hAnsi="Times New Roman" w:cs="Times New Roman"/>
          <w:sz w:val="28"/>
          <w:szCs w:val="28"/>
        </w:rPr>
        <w:t>;</w:t>
      </w:r>
    </w:p>
    <w:p w14:paraId="4CA3065D" w14:textId="3C88C424" w:rsidR="005471B7" w:rsidRDefault="00CD2A7B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A0" w:rsidRPr="00CD2A7B">
        <w:rPr>
          <w:rFonts w:ascii="Times New Roman" w:hAnsi="Times New Roman" w:cs="Times New Roman"/>
          <w:sz w:val="28"/>
          <w:szCs w:val="28"/>
        </w:rPr>
        <w:t>2.1.</w:t>
      </w:r>
      <w:proofErr w:type="gramStart"/>
      <w:r w:rsidR="005471B7">
        <w:rPr>
          <w:rFonts w:ascii="Times New Roman" w:hAnsi="Times New Roman" w:cs="Times New Roman"/>
          <w:sz w:val="28"/>
          <w:szCs w:val="28"/>
        </w:rPr>
        <w:t>5</w:t>
      </w:r>
      <w:r w:rsidR="00A860A0" w:rsidRPr="00CD2A7B">
        <w:rPr>
          <w:rFonts w:ascii="Times New Roman" w:hAnsi="Times New Roman" w:cs="Times New Roman"/>
          <w:sz w:val="28"/>
          <w:szCs w:val="28"/>
        </w:rPr>
        <w:t>.</w:t>
      </w:r>
      <w:bookmarkStart w:id="0" w:name="_Hlk89768119"/>
      <w:r w:rsidR="00A860A0" w:rsidRPr="00CD2A7B">
        <w:rPr>
          <w:rFonts w:ascii="Times New Roman" w:hAnsi="Times New Roman" w:cs="Times New Roman"/>
          <w:sz w:val="28"/>
          <w:szCs w:val="28"/>
        </w:rPr>
        <w:t>Выдача</w:t>
      </w:r>
      <w:proofErr w:type="gramEnd"/>
      <w:r w:rsidR="00A860A0" w:rsidRPr="00CD2A7B">
        <w:rPr>
          <w:rFonts w:ascii="Times New Roman" w:hAnsi="Times New Roman" w:cs="Times New Roman"/>
          <w:sz w:val="28"/>
          <w:szCs w:val="28"/>
        </w:rPr>
        <w:t xml:space="preserve"> разрешения на проведение эксгумации, перезахоронения останков умершего либо урн с прахом умершего</w:t>
      </w:r>
      <w:r w:rsidR="00F323D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323D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257F7">
        <w:rPr>
          <w:rFonts w:ascii="Times New Roman" w:hAnsi="Times New Roman" w:cs="Times New Roman"/>
          <w:sz w:val="28"/>
          <w:szCs w:val="28"/>
        </w:rPr>
        <w:t>№ 3</w:t>
      </w:r>
      <w:r w:rsidR="00F323DA">
        <w:rPr>
          <w:rFonts w:ascii="Times New Roman" w:hAnsi="Times New Roman" w:cs="Times New Roman"/>
          <w:sz w:val="28"/>
          <w:szCs w:val="28"/>
        </w:rPr>
        <w:t>)</w:t>
      </w:r>
      <w:r w:rsidR="001673CC">
        <w:rPr>
          <w:rFonts w:ascii="Times New Roman" w:hAnsi="Times New Roman" w:cs="Times New Roman"/>
          <w:sz w:val="28"/>
          <w:szCs w:val="28"/>
        </w:rPr>
        <w:t>;</w:t>
      </w:r>
    </w:p>
    <w:p w14:paraId="6E856DE8" w14:textId="68FACB2B" w:rsidR="005471B7" w:rsidRDefault="005471B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proofErr w:type="gramStart"/>
      <w:r>
        <w:rPr>
          <w:rFonts w:ascii="Times New Roman" w:hAnsi="Times New Roman" w:cs="Times New Roman"/>
          <w:sz w:val="28"/>
          <w:szCs w:val="28"/>
        </w:rPr>
        <w:t>6.Осуществл</w:t>
      </w:r>
      <w:r w:rsidR="00207FDD">
        <w:rPr>
          <w:rFonts w:ascii="Times New Roman" w:hAnsi="Times New Roman" w:cs="Times New Roman"/>
          <w:sz w:val="28"/>
          <w:szCs w:val="28"/>
        </w:rPr>
        <w:t>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07F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порядка захоронений;</w:t>
      </w:r>
    </w:p>
    <w:p w14:paraId="34DACAED" w14:textId="3DF62089" w:rsidR="005471B7" w:rsidRDefault="005471B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proofErr w:type="gramStart"/>
      <w:r>
        <w:rPr>
          <w:rFonts w:ascii="Times New Roman" w:hAnsi="Times New Roman" w:cs="Times New Roman"/>
          <w:sz w:val="28"/>
          <w:szCs w:val="28"/>
        </w:rPr>
        <w:t>7.Организ</w:t>
      </w:r>
      <w:r w:rsidR="00207FDD">
        <w:rPr>
          <w:rFonts w:ascii="Times New Roman" w:hAnsi="Times New Roman" w:cs="Times New Roman"/>
          <w:sz w:val="28"/>
          <w:szCs w:val="28"/>
        </w:rPr>
        <w:t>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 w:rsidR="00207F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кладбищ и захоронений;</w:t>
      </w:r>
    </w:p>
    <w:p w14:paraId="25E9B4C0" w14:textId="760CB3C0" w:rsidR="005471B7" w:rsidRDefault="005471B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proofErr w:type="gramStart"/>
      <w:r>
        <w:rPr>
          <w:rFonts w:ascii="Times New Roman" w:hAnsi="Times New Roman" w:cs="Times New Roman"/>
          <w:sz w:val="28"/>
          <w:szCs w:val="28"/>
        </w:rPr>
        <w:t>8.Разраб</w:t>
      </w:r>
      <w:r w:rsidR="00207FDD">
        <w:rPr>
          <w:rFonts w:ascii="Times New Roman" w:hAnsi="Times New Roman" w:cs="Times New Roman"/>
          <w:sz w:val="28"/>
          <w:szCs w:val="28"/>
        </w:rPr>
        <w:t>отка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</w:t>
      </w:r>
      <w:r w:rsidR="00207FD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последовательности освоения земель под захоронения;</w:t>
      </w:r>
    </w:p>
    <w:p w14:paraId="79B13E3F" w14:textId="6539ED15" w:rsidR="00A860A0" w:rsidRPr="00CD2A7B" w:rsidRDefault="00CD2A7B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A0" w:rsidRPr="00CD2A7B">
        <w:rPr>
          <w:rFonts w:ascii="Times New Roman" w:hAnsi="Times New Roman" w:cs="Times New Roman"/>
          <w:sz w:val="28"/>
          <w:szCs w:val="28"/>
        </w:rPr>
        <w:t>2.1.</w:t>
      </w:r>
      <w:proofErr w:type="gramStart"/>
      <w:r w:rsidR="005471B7">
        <w:rPr>
          <w:rFonts w:ascii="Times New Roman" w:hAnsi="Times New Roman" w:cs="Times New Roman"/>
          <w:sz w:val="28"/>
          <w:szCs w:val="28"/>
        </w:rPr>
        <w:t>9</w:t>
      </w:r>
      <w:r w:rsidR="00A860A0" w:rsidRPr="00CD2A7B">
        <w:rPr>
          <w:rFonts w:ascii="Times New Roman" w:hAnsi="Times New Roman" w:cs="Times New Roman"/>
          <w:sz w:val="28"/>
          <w:szCs w:val="28"/>
        </w:rPr>
        <w:t>.Передача</w:t>
      </w:r>
      <w:proofErr w:type="gramEnd"/>
      <w:r w:rsidR="00A860A0" w:rsidRPr="00CD2A7B">
        <w:rPr>
          <w:rFonts w:ascii="Times New Roman" w:hAnsi="Times New Roman" w:cs="Times New Roman"/>
          <w:sz w:val="28"/>
          <w:szCs w:val="28"/>
        </w:rPr>
        <w:t xml:space="preserve"> оконченных делопроизводством книг регистрации захоронений и книг регистрации удостоверений о захоронении на постоянное хранение в соответствующий архив в порядке, установленном законодательством об архивном деле.</w:t>
      </w:r>
    </w:p>
    <w:p w14:paraId="6FA52268" w14:textId="55571552" w:rsidR="00A860A0" w:rsidRPr="00CD2A7B" w:rsidRDefault="00CD2A7B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A0" w:rsidRPr="00CD2A7B">
        <w:rPr>
          <w:rFonts w:ascii="Times New Roman" w:hAnsi="Times New Roman" w:cs="Times New Roman"/>
          <w:sz w:val="28"/>
          <w:szCs w:val="28"/>
        </w:rPr>
        <w:t>2.1.</w:t>
      </w:r>
      <w:proofErr w:type="gramStart"/>
      <w:r w:rsidR="005471B7">
        <w:rPr>
          <w:rFonts w:ascii="Times New Roman" w:hAnsi="Times New Roman" w:cs="Times New Roman"/>
          <w:sz w:val="28"/>
          <w:szCs w:val="28"/>
        </w:rPr>
        <w:t>10</w:t>
      </w:r>
      <w:r w:rsidR="00A860A0" w:rsidRPr="00CD2A7B">
        <w:rPr>
          <w:rFonts w:ascii="Times New Roman" w:hAnsi="Times New Roman" w:cs="Times New Roman"/>
          <w:sz w:val="28"/>
          <w:szCs w:val="28"/>
        </w:rPr>
        <w:t>.Организация</w:t>
      </w:r>
      <w:proofErr w:type="gramEnd"/>
      <w:r w:rsidR="00A860A0" w:rsidRPr="00CD2A7B">
        <w:rPr>
          <w:rFonts w:ascii="Times New Roman" w:hAnsi="Times New Roman" w:cs="Times New Roman"/>
          <w:sz w:val="28"/>
          <w:szCs w:val="28"/>
        </w:rPr>
        <w:t xml:space="preserve"> согласования установки надмогильных сооружений.</w:t>
      </w:r>
    </w:p>
    <w:p w14:paraId="2D25F169" w14:textId="28EE2136" w:rsidR="00A860A0" w:rsidRPr="00CD2A7B" w:rsidRDefault="00CD2A7B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A0" w:rsidRPr="00CD2A7B">
        <w:rPr>
          <w:rFonts w:ascii="Times New Roman" w:hAnsi="Times New Roman" w:cs="Times New Roman"/>
          <w:sz w:val="28"/>
          <w:szCs w:val="28"/>
        </w:rPr>
        <w:t>2.1.</w:t>
      </w:r>
      <w:proofErr w:type="gramStart"/>
      <w:r w:rsidR="005471B7">
        <w:rPr>
          <w:rFonts w:ascii="Times New Roman" w:hAnsi="Times New Roman" w:cs="Times New Roman"/>
          <w:sz w:val="28"/>
          <w:szCs w:val="28"/>
        </w:rPr>
        <w:t>11</w:t>
      </w:r>
      <w:r w:rsidR="00A860A0" w:rsidRPr="00CD2A7B">
        <w:rPr>
          <w:rFonts w:ascii="Times New Roman" w:hAnsi="Times New Roman" w:cs="Times New Roman"/>
          <w:sz w:val="28"/>
          <w:szCs w:val="28"/>
        </w:rPr>
        <w:t>.Организация</w:t>
      </w:r>
      <w:proofErr w:type="gramEnd"/>
      <w:r w:rsidR="00A860A0" w:rsidRPr="00CD2A7B">
        <w:rPr>
          <w:rFonts w:ascii="Times New Roman" w:hAnsi="Times New Roman" w:cs="Times New Roman"/>
          <w:sz w:val="28"/>
          <w:szCs w:val="28"/>
        </w:rPr>
        <w:t xml:space="preserve"> формирования и содержания архивного фонда документов по погребению умерших и мест захоронения.</w:t>
      </w:r>
    </w:p>
    <w:p w14:paraId="68B2EFE1" w14:textId="7AF2EB49" w:rsidR="004D1541" w:rsidRPr="00CD2A7B" w:rsidRDefault="00CD2A7B" w:rsidP="00851E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A0" w:rsidRPr="00CD2A7B">
        <w:rPr>
          <w:rFonts w:ascii="Times New Roman" w:hAnsi="Times New Roman" w:cs="Times New Roman"/>
          <w:sz w:val="28"/>
          <w:szCs w:val="28"/>
        </w:rPr>
        <w:t>2.1.</w:t>
      </w:r>
      <w:proofErr w:type="gramStart"/>
      <w:r w:rsidR="005471B7">
        <w:rPr>
          <w:rFonts w:ascii="Times New Roman" w:hAnsi="Times New Roman" w:cs="Times New Roman"/>
          <w:sz w:val="28"/>
          <w:szCs w:val="28"/>
        </w:rPr>
        <w:t>12</w:t>
      </w:r>
      <w:r w:rsidR="00A860A0" w:rsidRPr="00CD2A7B">
        <w:rPr>
          <w:rFonts w:ascii="Times New Roman" w:hAnsi="Times New Roman" w:cs="Times New Roman"/>
          <w:sz w:val="28"/>
          <w:szCs w:val="28"/>
        </w:rPr>
        <w:t>.О</w:t>
      </w:r>
      <w:r w:rsidR="004D1541" w:rsidRPr="00CD2A7B">
        <w:rPr>
          <w:rFonts w:ascii="Times New Roman" w:hAnsi="Times New Roman" w:cs="Times New Roman"/>
          <w:sz w:val="28"/>
          <w:szCs w:val="28"/>
        </w:rPr>
        <w:t>рганизация</w:t>
      </w:r>
      <w:proofErr w:type="gramEnd"/>
      <w:r w:rsidR="004D1541" w:rsidRPr="00CD2A7B">
        <w:rPr>
          <w:rFonts w:ascii="Times New Roman" w:hAnsi="Times New Roman" w:cs="Times New Roman"/>
          <w:sz w:val="28"/>
          <w:szCs w:val="28"/>
        </w:rPr>
        <w:t xml:space="preserve"> и контроль работ по содержанию и благоустройству </w:t>
      </w:r>
      <w:r w:rsidR="00A860A0" w:rsidRPr="00CD2A7B">
        <w:rPr>
          <w:rFonts w:ascii="Times New Roman" w:hAnsi="Times New Roman" w:cs="Times New Roman"/>
          <w:sz w:val="28"/>
          <w:szCs w:val="28"/>
        </w:rPr>
        <w:t>муниципальных кладбищ.</w:t>
      </w:r>
    </w:p>
    <w:p w14:paraId="705A1562" w14:textId="77777777" w:rsidR="000C4228" w:rsidRDefault="000C4228" w:rsidP="00851EC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CD1810" w14:textId="25138C76" w:rsidR="008104D0" w:rsidRDefault="00533DF8" w:rsidP="00851EC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D02F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104D0" w:rsidRPr="00A83D2D">
        <w:rPr>
          <w:rFonts w:ascii="Times New Roman" w:hAnsi="Times New Roman" w:cs="Times New Roman"/>
          <w:b/>
          <w:bCs/>
          <w:sz w:val="28"/>
          <w:szCs w:val="28"/>
        </w:rPr>
        <w:t>пециализированн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8104D0" w:rsidRPr="00A83D2D">
        <w:rPr>
          <w:rFonts w:ascii="Times New Roman" w:hAnsi="Times New Roman" w:cs="Times New Roman"/>
          <w:b/>
          <w:bCs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7A0051F9" w14:textId="77777777" w:rsidR="00721D5C" w:rsidRDefault="00721D5C" w:rsidP="00851EC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836A5" w14:textId="05F5267C" w:rsidR="00533DF8" w:rsidRDefault="00CD2A7B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DF8" w:rsidRPr="00CD2A7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33DF8" w:rsidRPr="00CD2A7B">
        <w:rPr>
          <w:rFonts w:ascii="Times New Roman" w:hAnsi="Times New Roman" w:cs="Times New Roman"/>
          <w:sz w:val="28"/>
          <w:szCs w:val="28"/>
        </w:rPr>
        <w:t>1.Специализированной</w:t>
      </w:r>
      <w:proofErr w:type="gramEnd"/>
      <w:r w:rsidR="00533DF8" w:rsidRPr="00CD2A7B">
        <w:rPr>
          <w:rFonts w:ascii="Times New Roman" w:hAnsi="Times New Roman" w:cs="Times New Roman"/>
          <w:sz w:val="28"/>
          <w:szCs w:val="28"/>
        </w:rPr>
        <w:t xml:space="preserve"> службой осуществляются следующие функции:</w:t>
      </w:r>
    </w:p>
    <w:p w14:paraId="28D206B7" w14:textId="65D9784F" w:rsidR="005471B7" w:rsidRPr="00D257F7" w:rsidRDefault="005471B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bookmarkStart w:id="1" w:name="_Hlk89768142"/>
      <w:r w:rsidRPr="00CD2A7B">
        <w:rPr>
          <w:rFonts w:ascii="Times New Roman" w:hAnsi="Times New Roman" w:cs="Times New Roman"/>
          <w:sz w:val="28"/>
          <w:szCs w:val="28"/>
        </w:rPr>
        <w:t>Регистрация</w:t>
      </w:r>
      <w:proofErr w:type="gramEnd"/>
      <w:r w:rsidRPr="00CD2A7B">
        <w:rPr>
          <w:rFonts w:ascii="Times New Roman" w:hAnsi="Times New Roman" w:cs="Times New Roman"/>
          <w:sz w:val="28"/>
          <w:szCs w:val="28"/>
        </w:rPr>
        <w:t xml:space="preserve"> захоронений</w:t>
      </w:r>
      <w:r w:rsidR="000C6863">
        <w:rPr>
          <w:rFonts w:ascii="Times New Roman" w:hAnsi="Times New Roman" w:cs="Times New Roman"/>
          <w:sz w:val="28"/>
          <w:szCs w:val="28"/>
        </w:rPr>
        <w:t xml:space="preserve">, произведенных на территории муниципальных кладбищ, в журнале регистрации захоронений </w:t>
      </w:r>
      <w:bookmarkEnd w:id="1"/>
      <w:r w:rsidR="000C6863">
        <w:rPr>
          <w:rFonts w:ascii="Times New Roman" w:hAnsi="Times New Roman" w:cs="Times New Roman"/>
          <w:sz w:val="28"/>
          <w:szCs w:val="28"/>
        </w:rPr>
        <w:t>(</w:t>
      </w:r>
      <w:r w:rsidR="000C6863" w:rsidRPr="00D257F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257F7" w:rsidRPr="00D257F7">
        <w:rPr>
          <w:rFonts w:ascii="Times New Roman" w:hAnsi="Times New Roman" w:cs="Times New Roman"/>
          <w:sz w:val="28"/>
          <w:szCs w:val="28"/>
        </w:rPr>
        <w:t>4</w:t>
      </w:r>
      <w:r w:rsidR="000C6863" w:rsidRPr="00D257F7">
        <w:rPr>
          <w:rFonts w:ascii="Times New Roman" w:hAnsi="Times New Roman" w:cs="Times New Roman"/>
          <w:sz w:val="28"/>
          <w:szCs w:val="28"/>
        </w:rPr>
        <w:t>)</w:t>
      </w:r>
      <w:r w:rsidRPr="00D257F7">
        <w:rPr>
          <w:rFonts w:ascii="Times New Roman" w:hAnsi="Times New Roman" w:cs="Times New Roman"/>
          <w:sz w:val="28"/>
          <w:szCs w:val="28"/>
        </w:rPr>
        <w:t>;</w:t>
      </w:r>
    </w:p>
    <w:p w14:paraId="2753BD5F" w14:textId="02918A17" w:rsidR="008104D0" w:rsidRPr="00533DF8" w:rsidRDefault="00CD2A7B" w:rsidP="00851EC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DF8" w:rsidRPr="00CD2A7B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="005471B7">
        <w:rPr>
          <w:rFonts w:ascii="Times New Roman" w:hAnsi="Times New Roman" w:cs="Times New Roman"/>
          <w:sz w:val="28"/>
          <w:szCs w:val="28"/>
        </w:rPr>
        <w:t>2</w:t>
      </w:r>
      <w:r w:rsidR="00533DF8" w:rsidRPr="00CD2A7B">
        <w:rPr>
          <w:rFonts w:ascii="Times New Roman" w:hAnsi="Times New Roman" w:cs="Times New Roman"/>
          <w:sz w:val="28"/>
          <w:szCs w:val="28"/>
        </w:rPr>
        <w:t>.</w:t>
      </w:r>
      <w:r w:rsidR="008104D0" w:rsidRPr="008104D0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оформления и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выдачи пропусков для въезда на территорию общественного кладбища.</w:t>
      </w:r>
    </w:p>
    <w:p w14:paraId="23ACD6CA" w14:textId="44F70DCD" w:rsidR="008104D0" w:rsidRPr="008104D0" w:rsidRDefault="00CD2A7B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DF8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="005471B7">
        <w:rPr>
          <w:rFonts w:ascii="Times New Roman" w:hAnsi="Times New Roman" w:cs="Times New Roman"/>
          <w:sz w:val="28"/>
          <w:szCs w:val="28"/>
        </w:rPr>
        <w:t>3</w:t>
      </w:r>
      <w:r w:rsidR="00533DF8">
        <w:rPr>
          <w:rFonts w:ascii="Times New Roman" w:hAnsi="Times New Roman" w:cs="Times New Roman"/>
          <w:sz w:val="28"/>
          <w:szCs w:val="28"/>
        </w:rPr>
        <w:t>.</w:t>
      </w:r>
      <w:r w:rsidR="008104D0" w:rsidRPr="008104D0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близким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родственникам, иным родственникам, законному представителю или иному лицу,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взявшему на себя обязанность осуществить погребение умершего в пределах единоразового социального пособия - оказание на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безвозмездной основе следующего перечня услуг по погребению:</w:t>
      </w:r>
    </w:p>
    <w:p w14:paraId="217425C9" w14:textId="62E969BB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1) оформление документов, необходимых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для погребения;</w:t>
      </w:r>
    </w:p>
    <w:p w14:paraId="762510BC" w14:textId="2F8A0E84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2) предоставление и доставка гроба и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других предметов, необходимых для погребения;</w:t>
      </w:r>
    </w:p>
    <w:p w14:paraId="21CC372F" w14:textId="5E5BA0CA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3) перевозка тела (останков) умершего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на кладбище;</w:t>
      </w:r>
    </w:p>
    <w:p w14:paraId="3B3F90AC" w14:textId="7C34401E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4) погребение.</w:t>
      </w:r>
    </w:p>
    <w:p w14:paraId="7193B9C5" w14:textId="2DE91C38" w:rsidR="008104D0" w:rsidRPr="008104D0" w:rsidRDefault="00CD2A7B" w:rsidP="00851E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DF8">
        <w:rPr>
          <w:rFonts w:ascii="Times New Roman" w:hAnsi="Times New Roman" w:cs="Times New Roman"/>
          <w:sz w:val="28"/>
          <w:szCs w:val="28"/>
        </w:rPr>
        <w:t>3.1.</w:t>
      </w:r>
      <w:r w:rsidR="005471B7">
        <w:rPr>
          <w:rFonts w:ascii="Times New Roman" w:hAnsi="Times New Roman" w:cs="Times New Roman"/>
          <w:sz w:val="28"/>
          <w:szCs w:val="28"/>
        </w:rPr>
        <w:t>4</w:t>
      </w:r>
      <w:r w:rsidR="00533DF8">
        <w:rPr>
          <w:rFonts w:ascii="Times New Roman" w:hAnsi="Times New Roman" w:cs="Times New Roman"/>
          <w:sz w:val="28"/>
          <w:szCs w:val="28"/>
        </w:rPr>
        <w:t>.</w:t>
      </w:r>
      <w:r w:rsidR="008104D0" w:rsidRPr="008104D0">
        <w:rPr>
          <w:rFonts w:ascii="Times New Roman" w:hAnsi="Times New Roman" w:cs="Times New Roman"/>
          <w:sz w:val="28"/>
          <w:szCs w:val="28"/>
        </w:rPr>
        <w:t>Осуществление услуг по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погребению умершего при отсутствии супруга, близких родственников, иных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родственников либо законного представителя умершего или при невозможности осуществить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ими погребение, а также при отсутствии иных лиц, взявших на себя обязанность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осуществить погребение, погребение умершего на дому, на улице или в ином месте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после установления органами внутренних дел его личности осуществляется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специализированной службой в течение трех суток с момента установления причины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смерти, если иное не предусмотрено законодательством Российской Федерации.</w:t>
      </w:r>
    </w:p>
    <w:p w14:paraId="1FBF2D0C" w14:textId="480C94FB" w:rsidR="00063186" w:rsidRPr="008104D0" w:rsidRDefault="00CD2A7B" w:rsidP="00851E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DF8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="005471B7">
        <w:rPr>
          <w:rFonts w:ascii="Times New Roman" w:hAnsi="Times New Roman" w:cs="Times New Roman"/>
          <w:sz w:val="28"/>
          <w:szCs w:val="28"/>
        </w:rPr>
        <w:t>5</w:t>
      </w:r>
      <w:r w:rsidR="00533DF8">
        <w:rPr>
          <w:rFonts w:ascii="Times New Roman" w:hAnsi="Times New Roman" w:cs="Times New Roman"/>
          <w:sz w:val="28"/>
          <w:szCs w:val="28"/>
        </w:rPr>
        <w:t>.</w:t>
      </w:r>
      <w:r w:rsidR="008104D0" w:rsidRPr="008104D0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услуг по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погребению умершего, личность которого не установлена органами внутренних дел в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определенные законодательством Российской Федерации сроки, с согласия указанных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органов путем предания земле на определенных для таких случаев участках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общественных кладбищ.</w:t>
      </w:r>
      <w:r w:rsidR="00063186">
        <w:rPr>
          <w:rFonts w:ascii="Times New Roman" w:hAnsi="Times New Roman" w:cs="Times New Roman"/>
          <w:sz w:val="28"/>
          <w:szCs w:val="28"/>
        </w:rPr>
        <w:tab/>
      </w:r>
    </w:p>
    <w:p w14:paraId="0598039D" w14:textId="6A052ACF" w:rsidR="00CD2A7B" w:rsidRDefault="00CD2A7B" w:rsidP="00851E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DF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207FDD">
        <w:rPr>
          <w:rFonts w:ascii="Times New Roman" w:hAnsi="Times New Roman" w:cs="Times New Roman"/>
          <w:sz w:val="28"/>
          <w:szCs w:val="28"/>
        </w:rPr>
        <w:t>2</w:t>
      </w:r>
      <w:r w:rsidR="00533DF8">
        <w:rPr>
          <w:rFonts w:ascii="Times New Roman" w:hAnsi="Times New Roman" w:cs="Times New Roman"/>
          <w:sz w:val="28"/>
          <w:szCs w:val="28"/>
        </w:rPr>
        <w:t>.</w:t>
      </w:r>
      <w:r w:rsidR="008104D0" w:rsidRPr="008104D0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договоров на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возмещение стоимости услуг, предоставляемых согласно гарантированному перечню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услуг по погребению на безвозмездной основе и по погребению отдельных категорий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умерших, с соответствующими государственными, муниципальными органами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42E5C7E8" w14:textId="64E2A35E" w:rsidR="008104D0" w:rsidRDefault="00CD2A7B" w:rsidP="00851E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DF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207FDD">
        <w:rPr>
          <w:rFonts w:ascii="Times New Roman" w:hAnsi="Times New Roman" w:cs="Times New Roman"/>
          <w:sz w:val="28"/>
          <w:szCs w:val="28"/>
        </w:rPr>
        <w:t>3</w:t>
      </w:r>
      <w:r w:rsidR="00533DF8">
        <w:rPr>
          <w:rFonts w:ascii="Times New Roman" w:hAnsi="Times New Roman" w:cs="Times New Roman"/>
          <w:sz w:val="28"/>
          <w:szCs w:val="28"/>
        </w:rPr>
        <w:t>.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на платной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основе услуг сверх гарантированного перечня услуг по погребению. </w:t>
      </w:r>
    </w:p>
    <w:p w14:paraId="26D3B7B9" w14:textId="1A9BB41E" w:rsidR="001673CC" w:rsidRDefault="001673CC" w:rsidP="00851E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="00207F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.Осуществление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по содержанию территорий муниципальных кладбищ (покос, спил и кронирование деревьев, завоз песка, ремонт ограждений кладбищ, уборка и вывоз мусора).</w:t>
      </w:r>
    </w:p>
    <w:p w14:paraId="03656C58" w14:textId="64FA280F" w:rsidR="00D257F7" w:rsidRDefault="00D257F7" w:rsidP="00851E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DFBB36" w14:textId="77777777" w:rsidR="00D257F7" w:rsidRDefault="00D257F7" w:rsidP="00851E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3167AF" w14:textId="77777777" w:rsidR="00533DF8" w:rsidRDefault="00533DF8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00652B" w14:textId="1E9B384A" w:rsidR="00CD2A7B" w:rsidRDefault="00533DF8" w:rsidP="00851EC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24DEE" w:rsidRPr="000C4228">
        <w:rPr>
          <w:rFonts w:ascii="Times New Roman" w:hAnsi="Times New Roman" w:cs="Times New Roman"/>
          <w:b/>
          <w:bCs/>
          <w:sz w:val="28"/>
          <w:szCs w:val="28"/>
        </w:rPr>
        <w:t>.Волеизъявление лица о достойном отношении к его телу после смерти</w:t>
      </w:r>
    </w:p>
    <w:p w14:paraId="43CB4127" w14:textId="77777777" w:rsidR="00CD2A7B" w:rsidRDefault="00CD2A7B" w:rsidP="00851EC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F6CD4" w14:textId="33F86702" w:rsidR="00924DEE" w:rsidRPr="00ED01FD" w:rsidRDefault="00CD2A7B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24DEE" w:rsidRPr="00ED01F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24DEE" w:rsidRPr="00ED01FD">
        <w:rPr>
          <w:rFonts w:ascii="Times New Roman" w:hAnsi="Times New Roman" w:cs="Times New Roman"/>
          <w:sz w:val="28"/>
          <w:szCs w:val="28"/>
        </w:rPr>
        <w:t>1.Волеизъявление</w:t>
      </w:r>
      <w:proofErr w:type="gramEnd"/>
      <w:r w:rsidR="00924DEE" w:rsidRPr="00ED01FD">
        <w:rPr>
          <w:rFonts w:ascii="Times New Roman" w:hAnsi="Times New Roman" w:cs="Times New Roman"/>
          <w:sz w:val="28"/>
          <w:szCs w:val="28"/>
        </w:rPr>
        <w:t xml:space="preserve"> лица о достойном отношении к его телу (останкам) после смерти (далее-волеизъявление умершего) – пожелание, выраженное в устной форме в присутствии свидетелей или в письменной форме:</w:t>
      </w:r>
    </w:p>
    <w:p w14:paraId="2E7EC19B" w14:textId="011DF8D0" w:rsidR="00924DEE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4DEE" w:rsidRPr="00ED01FD">
        <w:rPr>
          <w:rFonts w:ascii="Times New Roman" w:hAnsi="Times New Roman" w:cs="Times New Roman"/>
          <w:sz w:val="28"/>
          <w:szCs w:val="28"/>
        </w:rPr>
        <w:t xml:space="preserve">- о согласии или несогласии быть подвергнутым </w:t>
      </w:r>
      <w:proofErr w:type="gramStart"/>
      <w:r w:rsidR="00924DEE" w:rsidRPr="00ED01FD">
        <w:rPr>
          <w:rFonts w:ascii="Times New Roman" w:hAnsi="Times New Roman" w:cs="Times New Roman"/>
          <w:sz w:val="28"/>
          <w:szCs w:val="28"/>
        </w:rPr>
        <w:t>патолого-анатомическому</w:t>
      </w:r>
      <w:proofErr w:type="gramEnd"/>
      <w:r w:rsidR="00924DEE" w:rsidRPr="00ED01FD">
        <w:rPr>
          <w:rFonts w:ascii="Times New Roman" w:hAnsi="Times New Roman" w:cs="Times New Roman"/>
          <w:sz w:val="28"/>
          <w:szCs w:val="28"/>
        </w:rPr>
        <w:t xml:space="preserve"> </w:t>
      </w:r>
      <w:r w:rsidR="00924DEE">
        <w:rPr>
          <w:rFonts w:ascii="Times New Roman" w:hAnsi="Times New Roman" w:cs="Times New Roman"/>
          <w:sz w:val="28"/>
          <w:szCs w:val="28"/>
        </w:rPr>
        <w:t>вскрытию;</w:t>
      </w:r>
    </w:p>
    <w:p w14:paraId="4FD620D0" w14:textId="75DEF024" w:rsidR="00924DEE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4DEE">
        <w:rPr>
          <w:rFonts w:ascii="Times New Roman" w:hAnsi="Times New Roman" w:cs="Times New Roman"/>
          <w:sz w:val="28"/>
          <w:szCs w:val="28"/>
        </w:rPr>
        <w:t>- о согласии или не согласии на изъятие органов и (или) тканей из его тела (останков);</w:t>
      </w:r>
    </w:p>
    <w:p w14:paraId="64B5ACAB" w14:textId="04AF9835" w:rsidR="00924DEE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4DEE">
        <w:rPr>
          <w:rFonts w:ascii="Times New Roman" w:hAnsi="Times New Roman" w:cs="Times New Roman"/>
          <w:sz w:val="28"/>
          <w:szCs w:val="28"/>
        </w:rPr>
        <w:t>- быть погребенным на том или ином месте, по тем или иным обычаям или традициям, рядом с теми или иными ранее умершими;</w:t>
      </w:r>
    </w:p>
    <w:p w14:paraId="28AE058C" w14:textId="5F6EE352" w:rsidR="00924DEE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4DEE">
        <w:rPr>
          <w:rFonts w:ascii="Times New Roman" w:hAnsi="Times New Roman" w:cs="Times New Roman"/>
          <w:sz w:val="28"/>
          <w:szCs w:val="28"/>
        </w:rPr>
        <w:t>- быть подвергнутым кремации;</w:t>
      </w:r>
    </w:p>
    <w:p w14:paraId="37179524" w14:textId="3C13B83A" w:rsidR="00924DEE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4DEE">
        <w:rPr>
          <w:rFonts w:ascii="Times New Roman" w:hAnsi="Times New Roman" w:cs="Times New Roman"/>
          <w:sz w:val="28"/>
          <w:szCs w:val="28"/>
        </w:rPr>
        <w:t>- о доверии исполнить свое волеизъявление тому или иному лицу.</w:t>
      </w:r>
    </w:p>
    <w:p w14:paraId="10F88B61" w14:textId="77777777" w:rsidR="001673CC" w:rsidRDefault="00CD2A7B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</w:t>
      </w:r>
      <w:r w:rsidR="00924DE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24DEE">
        <w:rPr>
          <w:rFonts w:ascii="Times New Roman" w:hAnsi="Times New Roman" w:cs="Times New Roman"/>
          <w:sz w:val="28"/>
          <w:szCs w:val="28"/>
        </w:rPr>
        <w:t>2.Действия</w:t>
      </w:r>
      <w:proofErr w:type="gramEnd"/>
      <w:r w:rsidR="00924DEE">
        <w:rPr>
          <w:rFonts w:ascii="Times New Roman" w:hAnsi="Times New Roman" w:cs="Times New Roman"/>
          <w:sz w:val="28"/>
          <w:szCs w:val="28"/>
        </w:rPr>
        <w:t xml:space="preserve"> по достойному отношению к телу (останкам) умершего осуществляются в полном соответствии с волеизъявлением умершего, если не возникли обстоятельства, при которых исполнение волеизъявления умершего невозможно, или если иное не установлено законодательством Российской Федерации.</w:t>
      </w:r>
    </w:p>
    <w:p w14:paraId="797E6394" w14:textId="62599C5E" w:rsidR="00924DEE" w:rsidRDefault="00CD2A7B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24DEE">
        <w:rPr>
          <w:rFonts w:ascii="Times New Roman" w:hAnsi="Times New Roman" w:cs="Times New Roman"/>
          <w:sz w:val="28"/>
          <w:szCs w:val="28"/>
        </w:rPr>
        <w:t>.3.В случае отсутствия волеизъявления умершего разрешение на осуществление действий указанных в  п.</w:t>
      </w:r>
      <w:r w:rsidR="00D257F7">
        <w:rPr>
          <w:rFonts w:ascii="Times New Roman" w:hAnsi="Times New Roman" w:cs="Times New Roman"/>
          <w:sz w:val="28"/>
          <w:szCs w:val="28"/>
        </w:rPr>
        <w:t>4</w:t>
      </w:r>
      <w:r w:rsidR="00924DEE">
        <w:rPr>
          <w:rFonts w:ascii="Times New Roman" w:hAnsi="Times New Roman" w:cs="Times New Roman"/>
          <w:sz w:val="28"/>
          <w:szCs w:val="28"/>
        </w:rPr>
        <w:t>.1 настоящего Положения, имеют право давать 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при отсутствии таковых – иные лица, взявшие на себя обязанность осуществить погребение умершего.</w:t>
      </w:r>
    </w:p>
    <w:p w14:paraId="22D0A834" w14:textId="66C0CDC5" w:rsidR="00207FDD" w:rsidRPr="00ED01FD" w:rsidRDefault="00207FD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</w:t>
      </w:r>
      <w:r w:rsidRPr="00207FDD">
        <w:rPr>
          <w:rFonts w:ascii="Times New Roman" w:hAnsi="Times New Roman" w:cs="Times New Roman"/>
          <w:sz w:val="28"/>
          <w:szCs w:val="28"/>
        </w:rPr>
        <w:t>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приоритет имеет волеизъявление умершего, выраженное в завещании.</w:t>
      </w:r>
    </w:p>
    <w:p w14:paraId="2F223827" w14:textId="77777777" w:rsidR="00924DEE" w:rsidRPr="00CD2A7B" w:rsidRDefault="00924DEE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7B79DA" w14:textId="4736AEE6" w:rsidR="008104D0" w:rsidRPr="008104D0" w:rsidRDefault="00D257F7" w:rsidP="00851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D02F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104D0" w:rsidRPr="00A83D2D">
        <w:rPr>
          <w:rFonts w:ascii="Times New Roman" w:hAnsi="Times New Roman" w:cs="Times New Roman"/>
          <w:b/>
          <w:bCs/>
          <w:sz w:val="28"/>
          <w:szCs w:val="28"/>
        </w:rPr>
        <w:t>бщественны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104D0" w:rsidRPr="00A83D2D">
        <w:rPr>
          <w:rFonts w:ascii="Times New Roman" w:hAnsi="Times New Roman" w:cs="Times New Roman"/>
          <w:b/>
          <w:bCs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AFE595E" w14:textId="77777777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85AA9C" w14:textId="16B6BA3A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1.Решение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о статусе кладбища принимается администрацией</w:t>
      </w:r>
      <w:r w:rsidR="00A83D2D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60E0C229" w14:textId="7B1303F4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2</w:t>
      </w:r>
      <w:r w:rsidR="00A83D2D">
        <w:rPr>
          <w:rFonts w:ascii="Times New Roman" w:hAnsi="Times New Roman" w:cs="Times New Roman"/>
          <w:sz w:val="28"/>
          <w:szCs w:val="28"/>
        </w:rPr>
        <w:t>.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Производить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захоронения на закрытых кладбищах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запрещается, за исключением захоронения урн с прахом после кремации в родственные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могилы, а также в </w:t>
      </w:r>
      <w:proofErr w:type="spellStart"/>
      <w:r w:rsidR="008104D0" w:rsidRPr="008104D0">
        <w:rPr>
          <w:rFonts w:ascii="Times New Roman" w:hAnsi="Times New Roman" w:cs="Times New Roman"/>
          <w:sz w:val="28"/>
          <w:szCs w:val="28"/>
        </w:rPr>
        <w:t>колумбарные</w:t>
      </w:r>
      <w:proofErr w:type="spell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ниши. Производить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захоронения на кладбищах, закрытых для свободных захоронений, разрешается в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места для родственных захоронений и места для семейных (родовых) захоронений.</w:t>
      </w:r>
    </w:p>
    <w:p w14:paraId="0529FFC9" w14:textId="238BB362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3.По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своему предназначению</w:t>
      </w:r>
      <w:r w:rsidR="0069775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кладбища </w:t>
      </w:r>
      <w:r w:rsidR="0069775A"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9775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подразделя</w:t>
      </w:r>
      <w:r w:rsidR="0069775A">
        <w:rPr>
          <w:rFonts w:ascii="Times New Roman" w:hAnsi="Times New Roman" w:cs="Times New Roman"/>
          <w:sz w:val="28"/>
          <w:szCs w:val="28"/>
        </w:rPr>
        <w:t>ться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на:</w:t>
      </w:r>
    </w:p>
    <w:p w14:paraId="24F6BC3C" w14:textId="110AAAB4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69775A">
        <w:rPr>
          <w:rFonts w:ascii="Times New Roman" w:hAnsi="Times New Roman" w:cs="Times New Roman"/>
          <w:sz w:val="28"/>
          <w:szCs w:val="28"/>
        </w:rPr>
        <w:t>–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предназначенные</w:t>
      </w:r>
      <w:r w:rsidR="0069775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для погребения умерших (погибших), с учетом их волеизъявления либо по решению</w:t>
      </w:r>
      <w:r w:rsidR="0069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104D0" w:rsidRPr="008104D0">
        <w:rPr>
          <w:rFonts w:ascii="Times New Roman" w:hAnsi="Times New Roman" w:cs="Times New Roman"/>
          <w:sz w:val="28"/>
          <w:szCs w:val="28"/>
        </w:rPr>
        <w:t>;</w:t>
      </w:r>
    </w:p>
    <w:p w14:paraId="1DBE4CDA" w14:textId="50DD5939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8104D0" w:rsidRPr="008104D0">
        <w:rPr>
          <w:rFonts w:ascii="Times New Roman" w:hAnsi="Times New Roman" w:cs="Times New Roman"/>
          <w:sz w:val="28"/>
          <w:szCs w:val="28"/>
        </w:rPr>
        <w:t>Вероисповедальные</w:t>
      </w:r>
      <w:proofErr w:type="spell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- предназначенные для погребения</w:t>
      </w:r>
      <w:r w:rsidR="0069775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умерших (погибших) одной веры;</w:t>
      </w:r>
    </w:p>
    <w:p w14:paraId="46CD1F9C" w14:textId="58C4852C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04D0" w:rsidRPr="008104D0">
        <w:rPr>
          <w:rFonts w:ascii="Times New Roman" w:hAnsi="Times New Roman" w:cs="Times New Roman"/>
          <w:sz w:val="28"/>
          <w:szCs w:val="28"/>
        </w:rPr>
        <w:t>Военные мемориальные -</w:t>
      </w:r>
      <w:r w:rsidR="0069775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предназначенные для погребения и увековечивания памяти умерших (погибших) при</w:t>
      </w:r>
      <w:r w:rsidR="0069775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защите Отечества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CD93AB" w14:textId="0635C048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04D0" w:rsidRPr="008104D0">
        <w:rPr>
          <w:rFonts w:ascii="Times New Roman" w:hAnsi="Times New Roman" w:cs="Times New Roman"/>
          <w:sz w:val="28"/>
          <w:szCs w:val="28"/>
        </w:rPr>
        <w:t>Историко-мемориальные –</w:t>
      </w:r>
      <w:r w:rsidR="0069775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предназначенные для погребения и увековечения и увековечивания памяти умерших(погибших), внесших выдающийся вклад в историю, науку и культуру Российской</w:t>
      </w:r>
      <w:r w:rsidR="0069775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69775A"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 w:rsidR="008104D0" w:rsidRPr="008104D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9775A">
        <w:rPr>
          <w:rFonts w:ascii="Times New Roman" w:hAnsi="Times New Roman" w:cs="Times New Roman"/>
          <w:sz w:val="28"/>
          <w:szCs w:val="28"/>
        </w:rPr>
        <w:t>.</w:t>
      </w:r>
    </w:p>
    <w:p w14:paraId="698C5275" w14:textId="1D1C0CC0" w:rsidR="008104D0" w:rsidRPr="008104D0" w:rsidRDefault="0069775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7F7">
        <w:rPr>
          <w:rFonts w:ascii="Times New Roman" w:hAnsi="Times New Roman" w:cs="Times New Roman"/>
          <w:sz w:val="28"/>
          <w:szCs w:val="28"/>
        </w:rPr>
        <w:t>5.4.</w:t>
      </w:r>
      <w:r w:rsidR="008104D0" w:rsidRPr="008104D0">
        <w:rPr>
          <w:rFonts w:ascii="Times New Roman" w:hAnsi="Times New Roman" w:cs="Times New Roman"/>
          <w:sz w:val="28"/>
          <w:szCs w:val="28"/>
        </w:rPr>
        <w:t>На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кладбищах могут предоставляться участки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земли для создания семейных (родовых) захоронений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области, а также находиться воинские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участки, предназначенные для погребения умерших (погибших) военнослужащих,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граждан, призванных на военные сборы, сотрудников органов внутренних дел,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службы, органов по контролю над оборотом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веществ, сотрудников учреждений 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уголовно-исполнительной системы, участников войны, лиц, уволенных с 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8104D0" w:rsidRPr="008104D0">
        <w:rPr>
          <w:rFonts w:ascii="Times New Roman" w:hAnsi="Times New Roman" w:cs="Times New Roman"/>
          <w:sz w:val="28"/>
          <w:szCs w:val="28"/>
        </w:rPr>
        <w:lastRenderedPageBreak/>
        <w:t>(службы), если это не противоречит волеизъявлению указанных лиц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пожеланию супруга близких родственников или иных родственников.</w:t>
      </w:r>
    </w:p>
    <w:p w14:paraId="474435DC" w14:textId="77777777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863088" w14:textId="2462AABA" w:rsidR="008104D0" w:rsidRPr="008104D0" w:rsidRDefault="00D257F7" w:rsidP="00851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D02F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104D0" w:rsidRPr="0069775A">
        <w:rPr>
          <w:rFonts w:ascii="Times New Roman" w:hAnsi="Times New Roman" w:cs="Times New Roman"/>
          <w:b/>
          <w:bCs/>
          <w:sz w:val="28"/>
          <w:szCs w:val="28"/>
        </w:rPr>
        <w:t>Порядок создания мест погребения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0A1BB" w14:textId="77777777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DAFC3A" w14:textId="549AD756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1.Решение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о создании мест</w:t>
      </w:r>
      <w:r w:rsidR="0069775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погребения в </w:t>
      </w:r>
      <w:r w:rsidR="0069775A">
        <w:rPr>
          <w:rFonts w:ascii="Times New Roman" w:hAnsi="Times New Roman" w:cs="Times New Roman"/>
          <w:sz w:val="28"/>
          <w:szCs w:val="28"/>
        </w:rPr>
        <w:t xml:space="preserve">Яковлевском </w:t>
      </w:r>
      <w:r w:rsidR="008104D0" w:rsidRPr="008104D0">
        <w:rPr>
          <w:rFonts w:ascii="Times New Roman" w:hAnsi="Times New Roman" w:cs="Times New Roman"/>
          <w:sz w:val="28"/>
          <w:szCs w:val="28"/>
        </w:rPr>
        <w:t>городском округе принимается администрацией</w:t>
      </w:r>
      <w:r w:rsidR="0069775A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585B9E45" w14:textId="5343E68B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2.Предложения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по созданию мест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погребения в </w:t>
      </w:r>
      <w:r w:rsidR="009D02F1">
        <w:rPr>
          <w:rFonts w:ascii="Times New Roman" w:hAnsi="Times New Roman" w:cs="Times New Roman"/>
          <w:sz w:val="28"/>
          <w:szCs w:val="28"/>
        </w:rPr>
        <w:t xml:space="preserve">Яковлевском </w:t>
      </w:r>
      <w:r w:rsidR="008104D0" w:rsidRPr="008104D0">
        <w:rPr>
          <w:rFonts w:ascii="Times New Roman" w:hAnsi="Times New Roman" w:cs="Times New Roman"/>
          <w:sz w:val="28"/>
          <w:szCs w:val="28"/>
        </w:rPr>
        <w:t>городском округе вносятся в порядке,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установленном Федеральным законом «О погребении и похоронном деле».</w:t>
      </w:r>
    </w:p>
    <w:p w14:paraId="0D0259A4" w14:textId="6EF03657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3.Выбор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и отвод земельного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участка для размещения места погребения и создания кладбища осуществляется в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соответствии с земельным, градостроительным, экологическим законодательством,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требованиями санитарных норм и правил, а также настоящим Положением.</w:t>
      </w:r>
    </w:p>
    <w:p w14:paraId="2E359B28" w14:textId="77777777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8E184F" w14:textId="0928534C" w:rsidR="008104D0" w:rsidRPr="009D02F1" w:rsidRDefault="00D257F7" w:rsidP="00851EC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104D0" w:rsidRPr="009D02F1">
        <w:rPr>
          <w:rFonts w:ascii="Times New Roman" w:hAnsi="Times New Roman" w:cs="Times New Roman"/>
          <w:b/>
          <w:bCs/>
          <w:sz w:val="28"/>
          <w:szCs w:val="28"/>
        </w:rPr>
        <w:t>.Размещение общественных кладбищ</w:t>
      </w:r>
    </w:p>
    <w:p w14:paraId="3B47732E" w14:textId="77777777" w:rsidR="008104D0" w:rsidRPr="009D02F1" w:rsidRDefault="008104D0" w:rsidP="00851EC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DC76F" w14:textId="3D2AB096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1.Освоение</w:t>
      </w:r>
      <w:proofErr w:type="gramEnd"/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территории кладбища и строительство на нем зданий и сооружений должны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осуществляться по утвержденному проекту в соответствии с действующим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14EDF91E" w14:textId="14A3B117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2.Участки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кладбища разделяются дорожной сетью на кварталы захоронения. Номера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кварталов указываются на табличках, укрепленных на столбиках, установленных на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углах кварталов.</w:t>
      </w:r>
    </w:p>
    <w:p w14:paraId="650958D2" w14:textId="16A9C06A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3.Дорожная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сеть по всей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территории кладбищ, на отдельных участках, в том числе участках зданий и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сооружений, в зависимости от их значения и размеров, расчетной интенсивности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движения подразделяется на следующие категории:</w:t>
      </w:r>
    </w:p>
    <w:p w14:paraId="72F5CB04" w14:textId="34D6ED2D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магистральные дороги, центральные площади и главные аллеи;</w:t>
      </w:r>
    </w:p>
    <w:p w14:paraId="21D90017" w14:textId="345595B0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межквартальные дороги;</w:t>
      </w:r>
    </w:p>
    <w:p w14:paraId="231C122D" w14:textId="3CCB4DB0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внутриквартальные дороги;</w:t>
      </w:r>
    </w:p>
    <w:p w14:paraId="0DC96EA5" w14:textId="11FF8678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дорожки и тротуары.</w:t>
      </w:r>
    </w:p>
    <w:p w14:paraId="220168E1" w14:textId="12D653C8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Магистральные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дороги предназначены для транспортного обслуживания центральных площадей,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главных аллей, хозяйственной зоны, имеющих наибольшую нагрузку и интенсивность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движения, а также для подъезда пожарных автомобилей или техники.</w:t>
      </w:r>
    </w:p>
    <w:p w14:paraId="3842C247" w14:textId="432C9F91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Межквартальные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дороги предназначены для проезда автомашин с целью подвоза памятников и уборки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территории.</w:t>
      </w:r>
    </w:p>
    <w:p w14:paraId="1FE615CC" w14:textId="21F243D0" w:rsidR="008104D0" w:rsidRPr="008104D0" w:rsidRDefault="00D257F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Внутриквартальные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дороги, дорожки и тротуары предназначены для пешеходной связи в секторах, а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внутриквартальные дороги - и для проезда местного моторизованного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хозяйственного транспорта.</w:t>
      </w:r>
    </w:p>
    <w:p w14:paraId="7CE17BE6" w14:textId="3804C0A9" w:rsidR="008104D0" w:rsidRPr="008104D0" w:rsidRDefault="00A7072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7F7">
        <w:rPr>
          <w:rFonts w:ascii="Times New Roman" w:hAnsi="Times New Roman" w:cs="Times New Roman"/>
          <w:sz w:val="28"/>
          <w:szCs w:val="28"/>
        </w:rPr>
        <w:t>7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4.Погребение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умерших на общественных кладбищах в </w:t>
      </w:r>
      <w:r w:rsidR="009D02F1">
        <w:rPr>
          <w:rFonts w:ascii="Times New Roman" w:hAnsi="Times New Roman" w:cs="Times New Roman"/>
          <w:sz w:val="28"/>
          <w:szCs w:val="28"/>
        </w:rPr>
        <w:t xml:space="preserve">Яковлевском </w:t>
      </w:r>
      <w:r w:rsidR="008104D0" w:rsidRPr="008104D0">
        <w:rPr>
          <w:rFonts w:ascii="Times New Roman" w:hAnsi="Times New Roman" w:cs="Times New Roman"/>
          <w:sz w:val="28"/>
          <w:szCs w:val="28"/>
        </w:rPr>
        <w:t>городском округе производится после регистрации смерти умершего в органах записи актов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гражданского состояния, на основании соответствующего документа, выдаваемого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данными органами, которым подтверждается регистрация смерти.</w:t>
      </w:r>
    </w:p>
    <w:p w14:paraId="50103C0D" w14:textId="59CFCB84" w:rsidR="008104D0" w:rsidRPr="008104D0" w:rsidRDefault="00A7072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5.Каждое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захоронение регистрируется в книге регистрации захоронений с указанием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фамилии, имени, отчества (при наличии) умершего, номера участка, могилы, даты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погребения, а также сведений об ответственном за данное захоронение.</w:t>
      </w:r>
    </w:p>
    <w:p w14:paraId="40C407BE" w14:textId="4DE30637" w:rsidR="008104D0" w:rsidRPr="008104D0" w:rsidRDefault="00A7072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6.Места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для захоронений предоставляются на свободной территории общественного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кладбища в последовательном порядке по действующей нумерации подготовленных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могил. Глубина могилы должна быть не более 2,0-2,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м и не менее 1,5 м</w:t>
      </w:r>
      <w:r w:rsidR="009D02F1">
        <w:rPr>
          <w:rFonts w:ascii="Times New Roman" w:hAnsi="Times New Roman" w:cs="Times New Roman"/>
          <w:sz w:val="28"/>
          <w:szCs w:val="28"/>
        </w:rPr>
        <w:t>.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Во всех случаях отметка дна могилы должна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располагаться на 0,5 м выше уровня грунтовых вод.</w:t>
      </w:r>
    </w:p>
    <w:p w14:paraId="64A29949" w14:textId="638A790C" w:rsidR="008104D0" w:rsidRPr="008104D0" w:rsidRDefault="00A7072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7.Участки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для погребения устанавливаются следующих размеров:</w:t>
      </w:r>
    </w:p>
    <w:p w14:paraId="3533E63A" w14:textId="4098B6AF" w:rsidR="008104D0" w:rsidRPr="008104D0" w:rsidRDefault="00A7072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для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одиночного захоронения - 2,5 м x 1,</w:t>
      </w:r>
      <w:r>
        <w:rPr>
          <w:rFonts w:ascii="Times New Roman" w:hAnsi="Times New Roman" w:cs="Times New Roman"/>
          <w:sz w:val="28"/>
          <w:szCs w:val="28"/>
        </w:rPr>
        <w:t>5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м;</w:t>
      </w:r>
    </w:p>
    <w:p w14:paraId="52A54FFE" w14:textId="3DA51ED5" w:rsidR="008104D0" w:rsidRPr="008104D0" w:rsidRDefault="00A7072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для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родственного захоронения - 2,5 м x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04D0" w:rsidRPr="008104D0">
        <w:rPr>
          <w:rFonts w:ascii="Times New Roman" w:hAnsi="Times New Roman" w:cs="Times New Roman"/>
          <w:sz w:val="28"/>
          <w:szCs w:val="28"/>
        </w:rPr>
        <w:t>,0 м;</w:t>
      </w:r>
    </w:p>
    <w:p w14:paraId="6B47B4C2" w14:textId="200233A4" w:rsidR="008104D0" w:rsidRPr="008104D0" w:rsidRDefault="00A7072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8.Размер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бесплатно предоставляемого участка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земли устанавливается администрацией </w:t>
      </w:r>
      <w:r w:rsidR="009D02F1">
        <w:rPr>
          <w:rFonts w:ascii="Times New Roman" w:hAnsi="Times New Roman" w:cs="Times New Roman"/>
          <w:sz w:val="28"/>
          <w:szCs w:val="28"/>
        </w:rPr>
        <w:t>округа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таким образом, чтобы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гарантировать погребение на этом же месте захоронения умершего супруга или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близкого родственника.</w:t>
      </w:r>
    </w:p>
    <w:p w14:paraId="2B2432CF" w14:textId="715DF081" w:rsidR="008104D0" w:rsidRPr="008104D0" w:rsidRDefault="00A7072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9.На</w:t>
      </w:r>
      <w:proofErr w:type="gramEnd"/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свободном участке родственного захоронения и в родственную могилу допускается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захоронение только близких родственников умершего.</w:t>
      </w:r>
    </w:p>
    <w:p w14:paraId="62F1FBDD" w14:textId="72A2D010" w:rsidR="008104D0" w:rsidRPr="008104D0" w:rsidRDefault="00A7072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10.Урны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с прахом могут быть погребены на ранее предоставленном месте захоронения в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пределах этого места захоронения независимо от времени предыдущего захоронения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на глубину не менее 1 м.</w:t>
      </w:r>
    </w:p>
    <w:p w14:paraId="6C5FC013" w14:textId="6B14DEA3" w:rsidR="008104D0" w:rsidRPr="008104D0" w:rsidRDefault="00A7072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Использование родственной могилы для повторного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погребения допускается не ранее чем через 20 лет после последнего погребения.</w:t>
      </w:r>
    </w:p>
    <w:p w14:paraId="4F8F4E3B" w14:textId="2C5CB42E" w:rsidR="008104D0" w:rsidRPr="008104D0" w:rsidRDefault="00A7072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11.Одновременно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с предоставлением места для захоронения выдается разрешение на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погребение умершего на данном месте для захоронения.</w:t>
      </w:r>
    </w:p>
    <w:p w14:paraId="2141AFA1" w14:textId="08F3DADE" w:rsidR="008104D0" w:rsidRPr="008104D0" w:rsidRDefault="00A7072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12.Участки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земли на общественных кладбищах для создания семейных (родовых)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захоронений предоставляются гражданам Российской Федерации в соответствии с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Белгородской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области.</w:t>
      </w:r>
    </w:p>
    <w:p w14:paraId="1C507065" w14:textId="179E8367" w:rsidR="008104D0" w:rsidRPr="008104D0" w:rsidRDefault="00A7072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F94">
        <w:rPr>
          <w:rFonts w:ascii="Times New Roman" w:hAnsi="Times New Roman" w:cs="Times New Roman"/>
          <w:sz w:val="28"/>
          <w:szCs w:val="28"/>
        </w:rPr>
        <w:t>7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13.Место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для захоронения на одно захоронение предоставляется:</w:t>
      </w:r>
    </w:p>
    <w:p w14:paraId="44F1241A" w14:textId="45D9E913" w:rsidR="008104D0" w:rsidRPr="008104D0" w:rsidRDefault="00A7072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по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требованию лица, исполняющего волеизъявление умершего быть погребенным на том</w:t>
      </w:r>
      <w:r w:rsidR="0048330E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или ином месте;</w:t>
      </w:r>
    </w:p>
    <w:p w14:paraId="719E671F" w14:textId="3380EA26" w:rsidR="008104D0" w:rsidRPr="008104D0" w:rsidRDefault="00A7072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для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погребения умерших, личность которых не установлена (осуществляется только</w:t>
      </w:r>
      <w:r w:rsidR="009D02F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специализированной службой с согласия органов внутренних дел на специально</w:t>
      </w:r>
      <w:r w:rsidR="004F1B8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отведенных для этих целей участках кладбищ).</w:t>
      </w:r>
    </w:p>
    <w:p w14:paraId="0B422717" w14:textId="64F0BE39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14.При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погребении тела умершего на надмогильном холме устанавливается</w:t>
      </w:r>
      <w:r w:rsidR="004F1B8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регистрационная табличка с указанием фамилии, имени и отчества, даты смерти и</w:t>
      </w:r>
      <w:r w:rsidR="004F1B8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регистрационного номера.</w:t>
      </w:r>
    </w:p>
    <w:p w14:paraId="1D046463" w14:textId="3A7BC07A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15.Для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погребения умерших военнослужащих (погибших), захоронение которых в</w:t>
      </w:r>
      <w:r w:rsidR="004F1B8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соответствии с законодательством производится с соблюдением воинских почестей,</w:t>
      </w:r>
      <w:r w:rsidR="004F1B8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на общественных кладбищах определяются специальные воинские участки.</w:t>
      </w:r>
    </w:p>
    <w:p w14:paraId="31473559" w14:textId="7FD0A1CA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16.На</w:t>
      </w:r>
      <w:proofErr w:type="gramEnd"/>
      <w:r w:rsidR="004F1B8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кладбищах могут определяться участки, погребение на которых производится с</w:t>
      </w:r>
      <w:r w:rsidR="004F1B8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учетом вероисповедания, и участки для создания семейных (родовых) захоронений в</w:t>
      </w:r>
      <w:r w:rsidR="004F1B8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Российской Федерации и</w:t>
      </w:r>
      <w:r w:rsidR="004F1B8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Белгородской области.</w:t>
      </w:r>
    </w:p>
    <w:p w14:paraId="5FB14765" w14:textId="1A8C9A24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17.Создаваемые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>, а также существующие места погребения сносу не подлежат.</w:t>
      </w:r>
      <w:r w:rsidR="004F1B8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Территории мест погребения используются по истечении 20 лет с момента их</w:t>
      </w:r>
      <w:r w:rsidR="004F1B8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переноса только под зеленые насаждения. Строительство зданий и сооружений на</w:t>
      </w:r>
      <w:r w:rsidR="004F1B81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этой территории запрещается. </w:t>
      </w:r>
    </w:p>
    <w:p w14:paraId="2F0CCBBA" w14:textId="77777777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18EC9C" w14:textId="6BB938AF" w:rsidR="008104D0" w:rsidRPr="008104D0" w:rsidRDefault="004B0F94" w:rsidP="00851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104D0" w:rsidRPr="004F1B81">
        <w:rPr>
          <w:rFonts w:ascii="Times New Roman" w:hAnsi="Times New Roman" w:cs="Times New Roman"/>
          <w:b/>
          <w:bCs/>
          <w:sz w:val="28"/>
          <w:szCs w:val="28"/>
        </w:rPr>
        <w:t>.Благоустройство территории</w:t>
      </w:r>
      <w:r w:rsidR="004F1B81" w:rsidRPr="004F1B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4D0" w:rsidRPr="004F1B81">
        <w:rPr>
          <w:rFonts w:ascii="Times New Roman" w:hAnsi="Times New Roman" w:cs="Times New Roman"/>
          <w:b/>
          <w:bCs/>
          <w:sz w:val="28"/>
          <w:szCs w:val="28"/>
        </w:rPr>
        <w:t>кладбищ</w:t>
      </w:r>
    </w:p>
    <w:p w14:paraId="163A0965" w14:textId="77777777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630D2E" w14:textId="23FB8035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1.Все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работы по застройке и</w:t>
      </w:r>
      <w:r w:rsidR="001C3C8F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благоустройству территорий кладбищ должны выполняться с сохранением</w:t>
      </w:r>
      <w:r w:rsidR="001C3C8F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существующих деревьев, кустарников и растительного грунта.</w:t>
      </w:r>
    </w:p>
    <w:p w14:paraId="780945A1" w14:textId="1236A5C9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2.Вырубку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деревьев следует</w:t>
      </w:r>
      <w:r w:rsidR="001C3C8F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производить выборочно, используя естественные зеленые насаждения (лес) для</w:t>
      </w:r>
      <w:r w:rsidR="001C3C8F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создания санитарно-защитной зоны и зоны моральной (зеленой) защиты.</w:t>
      </w:r>
    </w:p>
    <w:p w14:paraId="0E42B21D" w14:textId="05E2C548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3.Зона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зеленой защиты,</w:t>
      </w:r>
      <w:r w:rsidR="001C3C8F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проходящая вокруг территории вновь создаваемого кладбища, должна быть</w:t>
      </w:r>
      <w:r w:rsidR="001C3C8F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образована полосой зеленых насаждений шириной от 10 до 20 м.</w:t>
      </w:r>
    </w:p>
    <w:p w14:paraId="39075DA5" w14:textId="4E6351A7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4.Площадь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="001C3C8F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должна составлять не менее 20% площади кладбища. Площадь газона должна</w:t>
      </w:r>
      <w:r w:rsidR="001C3C8F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составлять не менее 30% всей площади озеленения.</w:t>
      </w:r>
    </w:p>
    <w:p w14:paraId="25FD0BDB" w14:textId="14A667CD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5.Озеленение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вновь создаваемых</w:t>
      </w:r>
      <w:r w:rsidR="001C3C8F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мест погребения должно входить в общий комплекс производимых строительных работ</w:t>
      </w:r>
      <w:r w:rsidR="001C3C8F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и заканчиваться к моменту ввода объекта в эксплуатацию. При проектировании</w:t>
      </w:r>
      <w:r w:rsidR="001C3C8F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озеленения кладбища расстояние от дерева до могилы должно составлять не менее 5м.</w:t>
      </w:r>
    </w:p>
    <w:p w14:paraId="17C8ABEF" w14:textId="573F48EC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6.На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территории кладбища</w:t>
      </w:r>
      <w:r w:rsidR="001C3C8F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необходимо предусматривать поверхностный по лоткам проезжей части дорожной сети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водоотвод атмосферных и талых вод.</w:t>
      </w:r>
    </w:p>
    <w:p w14:paraId="1842C575" w14:textId="31DD638C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При применении открытой сети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водоотвода следует предусматривать следующие размеры кюветов и канав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трапецеидального сечения: ширина по дну не менее 0,4 м, глубина не менее 0,4 м.</w:t>
      </w:r>
    </w:p>
    <w:p w14:paraId="44FB88C9" w14:textId="1B208C38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7.При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размещении кладбища на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склонах в целях защиты территории от подтопления водами с верховой стороны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должны устраиваться нагорные канавы. В этих целях допускается также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террасирование склонов.</w:t>
      </w:r>
    </w:p>
    <w:p w14:paraId="310C57BF" w14:textId="1D09FFAE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8.Дорожная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сеть по всей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территории кладбища может подразделяться на следующие категории:</w:t>
      </w:r>
    </w:p>
    <w:p w14:paraId="4625785F" w14:textId="16484841" w:rsidR="008268C3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магистральные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дороги, центральные площади и главные аллеи</w:t>
      </w:r>
      <w:r w:rsidR="008268C3">
        <w:rPr>
          <w:rFonts w:ascii="Times New Roman" w:hAnsi="Times New Roman" w:cs="Times New Roman"/>
          <w:sz w:val="28"/>
          <w:szCs w:val="28"/>
        </w:rPr>
        <w:t>;</w:t>
      </w:r>
    </w:p>
    <w:p w14:paraId="7DD5500B" w14:textId="54BE4010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межквартальные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дороги</w:t>
      </w:r>
      <w:r w:rsidR="008268C3">
        <w:rPr>
          <w:rFonts w:ascii="Times New Roman" w:hAnsi="Times New Roman" w:cs="Times New Roman"/>
          <w:sz w:val="28"/>
          <w:szCs w:val="28"/>
        </w:rPr>
        <w:t>;</w:t>
      </w:r>
    </w:p>
    <w:p w14:paraId="14713609" w14:textId="2A407E7A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внутриквартальные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дороги</w:t>
      </w:r>
      <w:r w:rsidR="008268C3">
        <w:rPr>
          <w:rFonts w:ascii="Times New Roman" w:hAnsi="Times New Roman" w:cs="Times New Roman"/>
          <w:sz w:val="28"/>
          <w:szCs w:val="28"/>
        </w:rPr>
        <w:t>;</w:t>
      </w:r>
    </w:p>
    <w:p w14:paraId="6F5D439C" w14:textId="4599885D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дорожки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и тротуары.</w:t>
      </w:r>
    </w:p>
    <w:p w14:paraId="23D4AF74" w14:textId="2C812012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9.Магистральные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предназначены для транспортного обслуживания центральных площадей, главных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аллей, хозяйственной зоны, имеющих наибольшую нагрузку и интенсивность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движения, а также для подъезда пожарных автомобилей и техники.</w:t>
      </w:r>
    </w:p>
    <w:p w14:paraId="279F41B2" w14:textId="70B81273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Ширина магистральной дороги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должна составлять от 3,5 до 7,0 м. В качестве покрытия магистральной дороги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используется мелкозернистый асфальтобетон или сборные железобетонные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плиты.</w:t>
      </w:r>
    </w:p>
    <w:p w14:paraId="0413814A" w14:textId="60A8C3A8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Проезжую часть магистральной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дороги с асфальтобетонным покрытием необходимо ограничивать бетонным бортовым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камнем сечением не менее 0,15 -0,3 м или устраивать укрепление обочины щебнем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шириной 1,0-1,5 м.</w:t>
      </w:r>
    </w:p>
    <w:p w14:paraId="53E09F3D" w14:textId="1FC87B38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10.Межквартальные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предназначены для проезда автомашин с целью подвоза надмогильных сооружений и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уборки территории.</w:t>
      </w:r>
    </w:p>
    <w:p w14:paraId="0932DB05" w14:textId="52377846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Ширина межквартальной дороги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должна составлять не менее 3,0 м. В качестве покрытия межквартальных дороги</w:t>
      </w:r>
      <w:r w:rsidR="008268C3">
        <w:rPr>
          <w:rFonts w:ascii="Times New Roman" w:hAnsi="Times New Roman" w:cs="Times New Roman"/>
          <w:sz w:val="28"/>
          <w:szCs w:val="28"/>
        </w:rPr>
        <w:t xml:space="preserve"> и</w:t>
      </w:r>
      <w:r w:rsidR="008104D0" w:rsidRPr="008104D0">
        <w:rPr>
          <w:rFonts w:ascii="Times New Roman" w:hAnsi="Times New Roman" w:cs="Times New Roman"/>
          <w:sz w:val="28"/>
          <w:szCs w:val="28"/>
        </w:rPr>
        <w:t>спользуется мелкозернистый асфальтобетон или сборные железобетонные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плиты.</w:t>
      </w:r>
    </w:p>
    <w:p w14:paraId="15BB5F2A" w14:textId="426EA990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11.Внутриквартальные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предназначены для проезда моторизированного транспорта, осуществляющего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хозяйственное обслуживание соответствующего кладбища.</w:t>
      </w:r>
    </w:p>
    <w:p w14:paraId="0BB5BBEF" w14:textId="2A6BC55E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Ширина внутриквартальных дорог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составляет не менее 2,75 м. В качестве покрытия для данных дорог используются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щебеночные улучшенные цементно-грунтовые смеси.</w:t>
      </w:r>
    </w:p>
    <w:p w14:paraId="123FD4F0" w14:textId="658A2E0D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12.Дорожки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и тротуары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предназначены для прохода пешеходов по территории кварталов и участков.</w:t>
      </w:r>
    </w:p>
    <w:p w14:paraId="5826D999" w14:textId="3440FD53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Ширина дорожки (тротуара) должна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составлять не менее 1,0 м. Дорожки формируются из грунта, улучшенного цементом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или песчано-гравийной смесью. </w:t>
      </w: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Для создания тротуаров используются песчаный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асфальт или сборные железобетонные плиты.</w:t>
      </w:r>
    </w:p>
    <w:p w14:paraId="11CBF360" w14:textId="32AF93A0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13.На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территории кладбища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должен быть предусмотрен поливочный водопровод с подключением к сетям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производственного водопровода.</w:t>
      </w:r>
    </w:p>
    <w:p w14:paraId="53CEFF92" w14:textId="14BF296F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Сеть поливочного водопровода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прокладывается вдоль магистральных дорог на глубину не менее 0,6 м до верха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трубы с уклоном в сторону колодца, который предусматривается для опорожнения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водопроводной сети на зиму.</w:t>
      </w:r>
    </w:p>
    <w:p w14:paraId="1FE0901D" w14:textId="4DCE0AFA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14.Наружное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освещение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территории кладбищ должно предусматриваться во входной, ритуальной,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административно-хозяйственной зонах, а также на основных аллеях зоны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захоронений.</w:t>
      </w:r>
    </w:p>
    <w:p w14:paraId="5BC2B356" w14:textId="0FED7013" w:rsidR="008104D0" w:rsidRPr="008268C3" w:rsidRDefault="004B0F94" w:rsidP="0085331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Управление сетями наружного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освещения на кладбище должно быть централизованным. </w:t>
      </w:r>
    </w:p>
    <w:p w14:paraId="24F90922" w14:textId="77777777" w:rsidR="009371C8" w:rsidRDefault="009371C8" w:rsidP="00851EC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81745" w14:textId="00CF1F86" w:rsidR="008104D0" w:rsidRPr="008104D0" w:rsidRDefault="004B0F94" w:rsidP="00851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104D0" w:rsidRPr="008268C3">
        <w:rPr>
          <w:rFonts w:ascii="Times New Roman" w:hAnsi="Times New Roman" w:cs="Times New Roman"/>
          <w:b/>
          <w:bCs/>
          <w:sz w:val="28"/>
          <w:szCs w:val="28"/>
        </w:rPr>
        <w:t>.Содержание могил и надмогильных</w:t>
      </w:r>
      <w:r w:rsidR="008268C3" w:rsidRPr="00826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4D0" w:rsidRPr="008268C3">
        <w:rPr>
          <w:rFonts w:ascii="Times New Roman" w:hAnsi="Times New Roman" w:cs="Times New Roman"/>
          <w:b/>
          <w:bCs/>
          <w:sz w:val="28"/>
          <w:szCs w:val="28"/>
        </w:rPr>
        <w:t>сооружений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D1B3FE" w14:textId="77777777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EAB946" w14:textId="22C673A8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1.Работы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по установке, снятию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и замене надмогильных сооружений производятся с апреля по ноябрь месяц. Надписи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на надмогильных сооружениях должны соответствовать сведениям о лицах,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погребенных в данном захоронении. Установка памятников производится не ранее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чем через год после захоронения.</w:t>
      </w:r>
    </w:p>
    <w:p w14:paraId="207255AA" w14:textId="0350A458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Лицо,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которому предоставлено место для захоронения и выдано разрешение на погребение,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является ответственным за захоронение. </w:t>
      </w: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Ответственный за захоронение должен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соблюдать размеры места захоронения, обеспечение чистоты на н</w:t>
      </w:r>
      <w:r w:rsidR="008268C3">
        <w:rPr>
          <w:rFonts w:ascii="Times New Roman" w:hAnsi="Times New Roman" w:cs="Times New Roman"/>
          <w:sz w:val="28"/>
          <w:szCs w:val="28"/>
        </w:rPr>
        <w:t>е</w:t>
      </w:r>
      <w:r w:rsidR="008104D0" w:rsidRPr="008104D0">
        <w:rPr>
          <w:rFonts w:ascii="Times New Roman" w:hAnsi="Times New Roman" w:cs="Times New Roman"/>
          <w:sz w:val="28"/>
          <w:szCs w:val="28"/>
        </w:rPr>
        <w:t>м,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соблюдение на территории места погребения Правил благоустройства территории</w:t>
      </w:r>
      <w:r w:rsidR="009359F3">
        <w:rPr>
          <w:rFonts w:ascii="Times New Roman" w:hAnsi="Times New Roman" w:cs="Times New Roman"/>
          <w:sz w:val="28"/>
          <w:szCs w:val="28"/>
        </w:rPr>
        <w:t xml:space="preserve"> Яковлевского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359F3">
        <w:rPr>
          <w:rFonts w:ascii="Times New Roman" w:hAnsi="Times New Roman" w:cs="Times New Roman"/>
          <w:sz w:val="28"/>
          <w:szCs w:val="28"/>
        </w:rPr>
        <w:t>го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359F3">
        <w:rPr>
          <w:rFonts w:ascii="Times New Roman" w:hAnsi="Times New Roman" w:cs="Times New Roman"/>
          <w:sz w:val="28"/>
          <w:szCs w:val="28"/>
        </w:rPr>
        <w:t>а.</w:t>
      </w:r>
    </w:p>
    <w:p w14:paraId="7540EAC0" w14:textId="54C9AB4C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9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2.Замена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бетонных поребриков металлическими оградами разрешается при условии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соблюдения размеров участка и в том случае, если устанавливаемая ограда не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препятствует проходу к соседним захоронениям.</w:t>
      </w:r>
    </w:p>
    <w:p w14:paraId="40979EE7" w14:textId="089B80E3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3.Установка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надмогильных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сооружений вне места захоронения не допускается. Установка индивидуальных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надмогильных сооружений на мемориальных воинских и братских захоронениях не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допускается.</w:t>
      </w:r>
    </w:p>
    <w:p w14:paraId="108F43F8" w14:textId="799362A3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4.Высота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устанавливаемых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надмогильных сооружений не должна превышать:</w:t>
      </w:r>
    </w:p>
    <w:p w14:paraId="27145ECA" w14:textId="263BF057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на местах захоронения тел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(останков) - 1,5 м;</w:t>
      </w:r>
    </w:p>
    <w:p w14:paraId="35A747F7" w14:textId="14C027F3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Высота вновь устанавливаемой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ограды могилы не должна превышать 0,5 м. Разрешение на установку надмогильных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сооружений, размер которых превышает размеры, установленные настоящим пунктом,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выдается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</w:p>
    <w:p w14:paraId="79CD31DB" w14:textId="52FF3708" w:rsidR="008104D0" w:rsidRPr="008104D0" w:rsidRDefault="004B0F94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5.Ограждение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могил оградой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стандартного размера допускается с разрешения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104D0" w:rsidRPr="008104D0">
        <w:rPr>
          <w:rFonts w:ascii="Times New Roman" w:hAnsi="Times New Roman" w:cs="Times New Roman"/>
          <w:sz w:val="28"/>
          <w:szCs w:val="28"/>
        </w:rPr>
        <w:t>. При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этом для участка размером 2,5x1,</w:t>
      </w:r>
      <w:r>
        <w:rPr>
          <w:rFonts w:ascii="Times New Roman" w:hAnsi="Times New Roman" w:cs="Times New Roman"/>
          <w:sz w:val="28"/>
          <w:szCs w:val="28"/>
        </w:rPr>
        <w:t>5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м размер ограды не должен превышать 2,4 x 1,4 м, для участка размером 2,5x</w:t>
      </w:r>
      <w:r w:rsidR="00C31FCA">
        <w:rPr>
          <w:rFonts w:ascii="Times New Roman" w:hAnsi="Times New Roman" w:cs="Times New Roman"/>
          <w:sz w:val="28"/>
          <w:szCs w:val="28"/>
        </w:rPr>
        <w:t>3</w:t>
      </w:r>
      <w:r w:rsidR="008104D0" w:rsidRPr="008104D0">
        <w:rPr>
          <w:rFonts w:ascii="Times New Roman" w:hAnsi="Times New Roman" w:cs="Times New Roman"/>
          <w:sz w:val="28"/>
          <w:szCs w:val="28"/>
        </w:rPr>
        <w:t>,0 м - 2,4x</w:t>
      </w:r>
      <w:r w:rsidR="00C31FCA">
        <w:rPr>
          <w:rFonts w:ascii="Times New Roman" w:hAnsi="Times New Roman" w:cs="Times New Roman"/>
          <w:sz w:val="28"/>
          <w:szCs w:val="28"/>
        </w:rPr>
        <w:t>2</w:t>
      </w:r>
      <w:r w:rsidR="008104D0" w:rsidRPr="008104D0">
        <w:rPr>
          <w:rFonts w:ascii="Times New Roman" w:hAnsi="Times New Roman" w:cs="Times New Roman"/>
          <w:sz w:val="28"/>
          <w:szCs w:val="28"/>
        </w:rPr>
        <w:t>,9 м. Ограды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могил не должны иметь заостренных прутьев (пик).</w:t>
      </w:r>
    </w:p>
    <w:p w14:paraId="775F6219" w14:textId="23EF226C" w:rsidR="008104D0" w:rsidRPr="008104D0" w:rsidRDefault="00C31FC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Надмогильные сооружения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устанавливаются в границах отведенного для погребения участка земли.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Надмогильные сооружения не должны иметь частей, выступающих или нависающих над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границами участка земли.</w:t>
      </w:r>
    </w:p>
    <w:p w14:paraId="30912E29" w14:textId="34722284" w:rsidR="008104D0" w:rsidRPr="008104D0" w:rsidRDefault="00C31FC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6.Периметр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железобетонного или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гранитного поребрика, ограды могилы или живой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изгороди вокруг могилы не должен превышать периметра, отведенного под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погребение участка земли.</w:t>
      </w:r>
    </w:p>
    <w:p w14:paraId="64211434" w14:textId="55385417" w:rsidR="008104D0" w:rsidRPr="008104D0" w:rsidRDefault="00C31FC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7.Надмогильные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сооружения устанавливаются по согласованию с </w:t>
      </w:r>
      <w:r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14:paraId="788376AE" w14:textId="739E2FDA" w:rsidR="008104D0" w:rsidRPr="008104D0" w:rsidRDefault="00C31FC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8104D0" w:rsidRPr="008104D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согласования установки надмогильных сооружений лицо, заинтересованное в их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установке либо его представитель обращается с письменным заявлением в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</w:p>
    <w:p w14:paraId="7A067D64" w14:textId="699F5283" w:rsidR="008104D0" w:rsidRPr="008104D0" w:rsidRDefault="00C31FC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2.Рассмотрение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и разрешение заявления производятся в течение 5-ти рабочих дней со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дня обращения.</w:t>
      </w:r>
    </w:p>
    <w:p w14:paraId="76239A99" w14:textId="18D65E2C" w:rsidR="008104D0" w:rsidRPr="008104D0" w:rsidRDefault="00C31FC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3.Согласование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установки надмогильных сооружений осуществляется посредством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подписи руководителя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либо его заместителя на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заявлении (визирование) и заверяемой печатью.</w:t>
      </w:r>
    </w:p>
    <w:p w14:paraId="3CAD181C" w14:textId="434B18A1" w:rsidR="008104D0" w:rsidRPr="008104D0" w:rsidRDefault="00C31FC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4.Отказ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в установке надмогильного сооружения оформляется отдельным документом и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должен быть мотивированным. При отказе заявителю в установке надмогильных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сооружений оригинал заявления и решения об отказе остаются в делопроизводстве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104D0" w:rsidRPr="008104D0">
        <w:rPr>
          <w:rFonts w:ascii="Times New Roman" w:hAnsi="Times New Roman" w:cs="Times New Roman"/>
          <w:sz w:val="28"/>
          <w:szCs w:val="28"/>
        </w:rPr>
        <w:t>, заверенные их копии выдаются заявителю (его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представителю).</w:t>
      </w:r>
    </w:p>
    <w:p w14:paraId="4E0E1F9E" w14:textId="69F91FB1" w:rsidR="008104D0" w:rsidRPr="008104D0" w:rsidRDefault="00C31FC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5.Основаниями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для отказа в установке надмогильного сооружения являются:</w:t>
      </w:r>
    </w:p>
    <w:p w14:paraId="3889CCEA" w14:textId="772BE4A2" w:rsidR="008104D0" w:rsidRPr="008104D0" w:rsidRDefault="00C31FC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04D0" w:rsidRPr="008104D0">
        <w:rPr>
          <w:rFonts w:ascii="Times New Roman" w:hAnsi="Times New Roman" w:cs="Times New Roman"/>
          <w:sz w:val="28"/>
          <w:szCs w:val="28"/>
        </w:rPr>
        <w:t>устанавливаемые надмогильные сооружения имеют части, выступающие за границы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места захоронения;</w:t>
      </w:r>
    </w:p>
    <w:p w14:paraId="693BC5BD" w14:textId="5A99F7A3" w:rsidR="008104D0" w:rsidRPr="008104D0" w:rsidRDefault="00C31FC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04D0" w:rsidRPr="008104D0">
        <w:rPr>
          <w:rFonts w:ascii="Times New Roman" w:hAnsi="Times New Roman" w:cs="Times New Roman"/>
          <w:sz w:val="28"/>
          <w:szCs w:val="28"/>
        </w:rPr>
        <w:t>высота ограды (ограждения) вокруг места захоронения превышает 0,5 м.</w:t>
      </w:r>
    </w:p>
    <w:p w14:paraId="546861BA" w14:textId="0A9D8DAE" w:rsidR="008104D0" w:rsidRPr="008104D0" w:rsidRDefault="00C31FC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8104D0" w:rsidRPr="008104D0">
        <w:rPr>
          <w:rFonts w:ascii="Times New Roman" w:hAnsi="Times New Roman" w:cs="Times New Roman"/>
          <w:sz w:val="28"/>
          <w:szCs w:val="28"/>
        </w:rPr>
        <w:t>.Установленные</w:t>
      </w:r>
      <w:proofErr w:type="gramEnd"/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надмогильные сооружения являются собственностью лиц, их установивших. За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содержание и сохранность надмогильных сооружений </w:t>
      </w:r>
      <w:r w:rsidR="008104D0" w:rsidRPr="008104D0">
        <w:rPr>
          <w:rFonts w:ascii="Times New Roman" w:hAnsi="Times New Roman" w:cs="Times New Roman"/>
          <w:sz w:val="28"/>
          <w:szCs w:val="28"/>
        </w:rPr>
        <w:lastRenderedPageBreak/>
        <w:t>ответственность несут сами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лица, их установившие. Надписи с указанием фамилии, имени, отчества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захороненного лица на надмогильных сооружениях должны соответствовать сведениям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 действительно захороненном на данном месте умершем.</w:t>
      </w:r>
    </w:p>
    <w:p w14:paraId="3A397CF2" w14:textId="73731741" w:rsidR="008104D0" w:rsidRPr="008104D0" w:rsidRDefault="00C31FC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8104D0" w:rsidRPr="008104D0">
        <w:rPr>
          <w:rFonts w:ascii="Times New Roman" w:hAnsi="Times New Roman" w:cs="Times New Roman"/>
          <w:sz w:val="28"/>
          <w:szCs w:val="28"/>
        </w:rPr>
        <w:t>.Надмогильные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сооружения, установленные без согласования с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104D0" w:rsidRPr="008104D0">
        <w:rPr>
          <w:rFonts w:ascii="Times New Roman" w:hAnsi="Times New Roman" w:cs="Times New Roman"/>
          <w:sz w:val="28"/>
          <w:szCs w:val="28"/>
        </w:rPr>
        <w:t>, выступающие за границы места захоронения или высота ограды вокруг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места захоронения превышающая 0,5 метра, подлежат сносу (демонтажу) за счет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средств лица их установивших в течение 30 дней.</w:t>
      </w:r>
    </w:p>
    <w:p w14:paraId="6FE41AF7" w14:textId="16A61E69" w:rsidR="008104D0" w:rsidRPr="008104D0" w:rsidRDefault="00C31FC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10.Распоряжение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о производстве демонтажа надмогильного сооружения принимается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14:paraId="10883E9B" w14:textId="5D7AC9AA" w:rsidR="008104D0" w:rsidRPr="008104D0" w:rsidRDefault="00C31FC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11.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производстве демонтажа надмогильного сооружения не должно допускаться не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вызванное необходимостью его повреждение.</w:t>
      </w:r>
    </w:p>
    <w:p w14:paraId="20134CF6" w14:textId="13AD695B" w:rsidR="008104D0" w:rsidRPr="008104D0" w:rsidRDefault="00C31FC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104D0" w:rsidRPr="008104D0">
        <w:rPr>
          <w:rFonts w:ascii="Times New Roman" w:hAnsi="Times New Roman" w:cs="Times New Roman"/>
          <w:sz w:val="28"/>
          <w:szCs w:val="28"/>
        </w:rPr>
        <w:t>.В ходе производства демонтажа надмогильного сооружения или непосредственно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после его оказания составляется акт, в котором указывается место и дата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производства демонтажа, время начала и окончания демонтажа, фамилия, имя и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отчество каждого лица, участвовавшего при производстве демонтажа.</w:t>
      </w:r>
    </w:p>
    <w:p w14:paraId="1F7C2F9E" w14:textId="2A0AB5EA" w:rsidR="008104D0" w:rsidRDefault="00C31FC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8104D0" w:rsidRPr="008104D0">
        <w:rPr>
          <w:rFonts w:ascii="Times New Roman" w:hAnsi="Times New Roman" w:cs="Times New Roman"/>
          <w:sz w:val="28"/>
          <w:szCs w:val="28"/>
        </w:rPr>
        <w:t>.Демонтированное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надмогильное сооружение хранится специализированной службой в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течении одного года и выдается ответственному за захоронение не позднее трех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дней со дня обращения ответственного за захоронение с заявлением, составленным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в письменной форме о возврате демонтированного надмогильного сооружения, в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адрес специализированной службы. В случае, если ответственный за захоронение не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обратился за получением демонтированного надмогильного сооружения в специализированную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службу в течение года со дня производства демонтажа, демонтированное</w:t>
      </w:r>
      <w:r w:rsidR="009359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надмогильное сооружение подлежит утилизации.</w:t>
      </w:r>
    </w:p>
    <w:p w14:paraId="77F19E35" w14:textId="5CB6FDFD" w:rsidR="001D1061" w:rsidRDefault="001D106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14.За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разрушение надгробия, происшедшего от времени, администрация Яковлевского городского округа ответственности не несет, т.к. содержание надгробия в надлежащем порядке входит в обязанности лица, производившего захоронение.</w:t>
      </w:r>
    </w:p>
    <w:p w14:paraId="733ACB9E" w14:textId="71BB6806" w:rsidR="001D1061" w:rsidRDefault="001D106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15.За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повреждение надгробий вследствие стихийного бедствия администрация Яковлевского городского округа ответственности не несет.</w:t>
      </w:r>
    </w:p>
    <w:p w14:paraId="39618E20" w14:textId="77777777" w:rsidR="009371C8" w:rsidRDefault="009371C8" w:rsidP="009371C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9</w:t>
      </w:r>
      <w:r w:rsidRPr="009371C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16.</w:t>
      </w:r>
      <w:r w:rsidRPr="009371C8">
        <w:rPr>
          <w:rFonts w:ascii="Times New Roman" w:eastAsia="Calibri" w:hAnsi="Times New Roman" w:cs="Times New Roman"/>
          <w:sz w:val="28"/>
          <w:szCs w:val="28"/>
        </w:rPr>
        <w:t>В случае бесхозяйственного содержания надмогильных сооружений и могил длительное время, а также в случае, если на могиле отсутствуют какие-либо надмогильные сооружения, а могила не благоустроена, комиссия в составе представителей специализированной службы по вопросам похоронного дела, администрации Яковлевского городского округа и санэпидстанции составляет акт о состоянии могилы.</w:t>
      </w:r>
    </w:p>
    <w:p w14:paraId="3D660914" w14:textId="7F7ED1B2" w:rsidR="009371C8" w:rsidRPr="009371C8" w:rsidRDefault="009371C8" w:rsidP="009371C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9</w:t>
      </w:r>
      <w:r w:rsidRPr="009371C8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17.</w:t>
      </w:r>
      <w:r w:rsidRPr="009371C8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gramEnd"/>
      <w:r w:rsidRPr="009371C8">
        <w:rPr>
          <w:rFonts w:ascii="Times New Roman" w:eastAsia="Calibri" w:hAnsi="Times New Roman" w:cs="Times New Roman"/>
          <w:sz w:val="28"/>
          <w:szCs w:val="28"/>
        </w:rPr>
        <w:t xml:space="preserve"> Яковлевского городского округа выставляет на могильном холме трафарет-предупреждение ответственному лицу за захоронение о необходимости приведения могилы в порядок.</w:t>
      </w:r>
    </w:p>
    <w:p w14:paraId="6A76FC56" w14:textId="651C3ED6" w:rsidR="009371C8" w:rsidRPr="008104D0" w:rsidRDefault="009371C8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1C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371C8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18.</w:t>
      </w:r>
      <w:r w:rsidRPr="009371C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371C8">
        <w:rPr>
          <w:rFonts w:ascii="Times New Roman" w:eastAsia="Calibri" w:hAnsi="Times New Roman" w:cs="Times New Roman"/>
          <w:sz w:val="28"/>
          <w:szCs w:val="28"/>
        </w:rPr>
        <w:t xml:space="preserve"> истечении года, в случае, если ответственным лицом могила не приведена в порядок, либо от него не поступило обращения в администрацию Яковлевского городского округа, комиссия принимает решение о возможности </w:t>
      </w:r>
      <w:r w:rsidRPr="009371C8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использования данного места для захоронения на общих основаниях в соответствии с настоящим П</w:t>
      </w:r>
      <w:r>
        <w:rPr>
          <w:rFonts w:ascii="Times New Roman" w:eastAsia="Calibri" w:hAnsi="Times New Roman" w:cs="Times New Roman"/>
          <w:sz w:val="28"/>
          <w:szCs w:val="28"/>
        </w:rPr>
        <w:t>оложением.</w:t>
      </w:r>
      <w:r w:rsidRPr="009371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3B875A" w14:textId="77777777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64984B" w14:textId="1541BCE4" w:rsidR="008104D0" w:rsidRPr="009E3EF3" w:rsidRDefault="00A17398" w:rsidP="00851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8104D0" w:rsidRPr="00EA5185">
        <w:rPr>
          <w:rFonts w:ascii="Times New Roman" w:hAnsi="Times New Roman" w:cs="Times New Roman"/>
          <w:b/>
          <w:bCs/>
          <w:sz w:val="28"/>
          <w:szCs w:val="28"/>
        </w:rPr>
        <w:t>.Порядок предоставления места для</w:t>
      </w:r>
      <w:r w:rsidR="009359F3" w:rsidRPr="00EA51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4D0" w:rsidRPr="00EA5185">
        <w:rPr>
          <w:rFonts w:ascii="Times New Roman" w:hAnsi="Times New Roman" w:cs="Times New Roman"/>
          <w:b/>
          <w:bCs/>
          <w:sz w:val="28"/>
          <w:szCs w:val="28"/>
        </w:rPr>
        <w:t>захоронения</w:t>
      </w:r>
    </w:p>
    <w:p w14:paraId="1496880C" w14:textId="4B12A412" w:rsidR="008104D0" w:rsidRDefault="008104D0" w:rsidP="00851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5185">
        <w:rPr>
          <w:rFonts w:ascii="Times New Roman" w:hAnsi="Times New Roman" w:cs="Times New Roman"/>
          <w:b/>
          <w:bCs/>
          <w:sz w:val="28"/>
          <w:szCs w:val="28"/>
        </w:rPr>
        <w:t>и выдачи разрешения на погребение умершего</w:t>
      </w:r>
      <w:r w:rsidRPr="008104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D29E5" w14:textId="77777777" w:rsidR="009E3EF3" w:rsidRPr="008104D0" w:rsidRDefault="009E3EF3" w:rsidP="00851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E3A2E7" w14:textId="2117D4EA" w:rsidR="008104D0" w:rsidRPr="008104D0" w:rsidRDefault="00A17398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1.Место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для захоронения предоставляется и разрешение на погребение выдается лицу,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исполняющему волеизъявление умершего быть погребенным на том или ином месте, а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также близким родственникам, иным родственникам или законному представителю,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при отсутствии волеизъявления умершего –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14:paraId="1BDEB4B3" w14:textId="0049C3B4" w:rsidR="008104D0" w:rsidRPr="008104D0" w:rsidRDefault="00A17398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2.Лицом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>, исполняющим волеизъявление умершего быть погребенным на том или ином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месте, является лицо, указанное в части 3 статьи 5 и статье 6 Федерального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закона от 12.01.1996 № 8-ФЗ «О погребении и похоронном деле».</w:t>
      </w:r>
    </w:p>
    <w:p w14:paraId="712A50FF" w14:textId="37D1903E" w:rsidR="008104D0" w:rsidRPr="008104D0" w:rsidRDefault="00A17398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3.Для</w:t>
      </w:r>
      <w:proofErr w:type="gramEnd"/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предоставления места для захоронения и получения разрешения на погребение лицо,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указанное в 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104D0" w:rsidRPr="008104D0">
        <w:rPr>
          <w:rFonts w:ascii="Times New Roman" w:hAnsi="Times New Roman" w:cs="Times New Roman"/>
          <w:sz w:val="28"/>
          <w:szCs w:val="28"/>
        </w:rPr>
        <w:t>.2 настоящего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Положения, или его представитель подает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письменное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заявление о предоставлении места для захоронения и разрешении на погребение на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данном месте.</w:t>
      </w:r>
    </w:p>
    <w:p w14:paraId="5AD89D19" w14:textId="0A663DEE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Заявление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должно содержать:</w:t>
      </w:r>
    </w:p>
    <w:p w14:paraId="4A64A52A" w14:textId="009DA720" w:rsidR="008104D0" w:rsidRPr="008104D0" w:rsidRDefault="00A17398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фамилию, имя, отчество (степень родства)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заявителя;</w:t>
      </w:r>
    </w:p>
    <w:p w14:paraId="1A315091" w14:textId="47F769B1" w:rsidR="008104D0" w:rsidRPr="008104D0" w:rsidRDefault="00A17398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фамилию, имя, отчество умершего (степень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родства);</w:t>
      </w:r>
    </w:p>
    <w:p w14:paraId="3E84CF40" w14:textId="51699C29" w:rsidR="008104D0" w:rsidRPr="008104D0" w:rsidRDefault="00A17398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 w:rsidR="00902C6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паспортные данные физического лица либо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полное наименование юридического лица с указанием руководителя организации и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юридического адреса;</w:t>
      </w:r>
    </w:p>
    <w:p w14:paraId="5AA3DD33" w14:textId="73C8DCC0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почтовый адрес и телефон;</w:t>
      </w:r>
    </w:p>
    <w:p w14:paraId="05B5DFF1" w14:textId="7BC9B206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перечень прилагаемых документов для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обозрения;</w:t>
      </w:r>
    </w:p>
    <w:p w14:paraId="5EFF4E0A" w14:textId="03BF8F30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личную подпись и дату.</w:t>
      </w:r>
    </w:p>
    <w:p w14:paraId="56E8B75E" w14:textId="494F7714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8104D0" w:rsidRPr="008104D0">
        <w:rPr>
          <w:rFonts w:ascii="Times New Roman" w:hAnsi="Times New Roman" w:cs="Times New Roman"/>
          <w:sz w:val="28"/>
          <w:szCs w:val="28"/>
        </w:rPr>
        <w:t>.3.1.К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заявлению о предоставлении места для захоронения и разрешении на погребение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14:paraId="0A1428E5" w14:textId="05CA3B36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медицинское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свидетельство о смерти или свидетельство о смерти, выданное органом </w:t>
      </w:r>
      <w:proofErr w:type="spellStart"/>
      <w:r w:rsidR="008104D0" w:rsidRPr="008104D0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="008104D0" w:rsidRPr="008104D0">
        <w:rPr>
          <w:rFonts w:ascii="Times New Roman" w:hAnsi="Times New Roman" w:cs="Times New Roman"/>
          <w:sz w:val="28"/>
          <w:szCs w:val="28"/>
        </w:rPr>
        <w:t>;</w:t>
      </w:r>
    </w:p>
    <w:p w14:paraId="7CD39E41" w14:textId="7039A617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паспорт заявителя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или доверенность, заверенная в установленном законодательством порядке, на лицо, взявшее на себя обязанность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осуществить погребение;</w:t>
      </w:r>
    </w:p>
    <w:p w14:paraId="72441AEE" w14:textId="2C7DC6A0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волеизъявление лица быть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погребенным на том или ином месте, по тем или иным обычаям или традициям, рядом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 теми или иными ранее умершими, о доверии исполнить свое волеизъявление тому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или иному лицу (если таковое имеется).</w:t>
      </w:r>
    </w:p>
    <w:p w14:paraId="1631002C" w14:textId="19BCC8BD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8104D0" w:rsidRPr="008104D0">
        <w:rPr>
          <w:rFonts w:ascii="Times New Roman" w:hAnsi="Times New Roman" w:cs="Times New Roman"/>
          <w:sz w:val="28"/>
          <w:szCs w:val="28"/>
        </w:rPr>
        <w:t>.3.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2.Решение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о предоставлении заявителю места для захоронения и разрешении на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погребение выдается заявителю в день его обращения.</w:t>
      </w:r>
    </w:p>
    <w:p w14:paraId="66BBEB0C" w14:textId="7A6DBBC5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Решение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об отказе заявителю в предоставлении места для захоронения и разрешении на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погребение на данном месте должно быть мотивированным и содержать основание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такого отказа.</w:t>
      </w:r>
    </w:p>
    <w:p w14:paraId="5A3FE2BA" w14:textId="0928AB95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10</w:t>
      </w:r>
      <w:r w:rsidR="008104D0" w:rsidRPr="008104D0">
        <w:rPr>
          <w:rFonts w:ascii="Times New Roman" w:hAnsi="Times New Roman" w:cs="Times New Roman"/>
          <w:sz w:val="28"/>
          <w:szCs w:val="28"/>
        </w:rPr>
        <w:t>.3.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3.Заявителю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(его представителю) отказывается в предоставлении места для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захоронения и разрешении на погребение на данном месте в случаях:</w:t>
      </w:r>
    </w:p>
    <w:p w14:paraId="2C5F86C7" w14:textId="2BA304D3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непредставления либо неполного представления заявителем (представителем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заявителя)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104D0" w:rsidRPr="008104D0">
        <w:rPr>
          <w:rFonts w:ascii="Times New Roman" w:hAnsi="Times New Roman" w:cs="Times New Roman"/>
          <w:sz w:val="28"/>
          <w:szCs w:val="28"/>
        </w:rPr>
        <w:t>.3.1 настоящего Положения;</w:t>
      </w:r>
    </w:p>
    <w:p w14:paraId="68A8D3E7" w14:textId="216A0603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отсутствия мест для захоронения на указанном заявителем (представителем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заявителя) общественном кладбище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7A864A5" w14:textId="1BC67D3F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В иных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случаях отказ заявителю (его представителю) в предоставлении места для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захоронения и разрешении на погребение на данном месте недопустим. Предоставление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заявителю (его представителю) места для захоронения без разрешения на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погребение на данном месте либо разрешение заявителю на погребение без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предоставления места для захоронения недопустимы.</w:t>
      </w:r>
    </w:p>
    <w:p w14:paraId="3BBC4031" w14:textId="4BA71F30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8104D0" w:rsidRPr="008104D0">
        <w:rPr>
          <w:rFonts w:ascii="Times New Roman" w:hAnsi="Times New Roman" w:cs="Times New Roman"/>
          <w:sz w:val="28"/>
          <w:szCs w:val="28"/>
        </w:rPr>
        <w:t>.3.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4.Регистрация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захоронения в книге регистрации захоронений и выдача удостоверений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 захоронении производится в день обращения.</w:t>
      </w:r>
    </w:p>
    <w:p w14:paraId="12E0B17A" w14:textId="0BDA4BCD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4.Для</w:t>
      </w:r>
      <w:proofErr w:type="gramEnd"/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получения разрешения на погребение на ранее предоставленном месте для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захоронения лицо, указанное в 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104D0" w:rsidRPr="008104D0">
        <w:rPr>
          <w:rFonts w:ascii="Times New Roman" w:hAnsi="Times New Roman" w:cs="Times New Roman"/>
          <w:sz w:val="28"/>
          <w:szCs w:val="28"/>
        </w:rPr>
        <w:t>.2 настоящего Положения, или его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представитель подает в 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огрган</w:t>
      </w:r>
      <w:proofErr w:type="spell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письменное заявление о разрешении на погребение на месте для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захоронения.</w:t>
      </w:r>
    </w:p>
    <w:p w14:paraId="54C07505" w14:textId="2373881E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4D0">
        <w:rPr>
          <w:rFonts w:ascii="Times New Roman" w:hAnsi="Times New Roman" w:cs="Times New Roman"/>
          <w:sz w:val="28"/>
          <w:szCs w:val="28"/>
        </w:rPr>
        <w:t xml:space="preserve">         Заявление должно содержать:</w:t>
      </w:r>
    </w:p>
    <w:p w14:paraId="60C22B45" w14:textId="07D9DBD3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фамилию, имя, отчество (степень родства)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заявителя;</w:t>
      </w:r>
    </w:p>
    <w:p w14:paraId="4DAC2966" w14:textId="2F169E0C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 фамилию, имя, отчество умершего (степень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родства);</w:t>
      </w:r>
    </w:p>
    <w:p w14:paraId="4D9CFC9B" w14:textId="393D5BE7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104D0" w:rsidRPr="008104D0">
        <w:rPr>
          <w:rFonts w:ascii="Times New Roman" w:hAnsi="Times New Roman" w:cs="Times New Roman"/>
          <w:sz w:val="28"/>
          <w:szCs w:val="28"/>
        </w:rPr>
        <w:t>аспортные данные физического лица либо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полное наименование юридического лица с указанием руководителя организации и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юридического адреса;</w:t>
      </w:r>
    </w:p>
    <w:p w14:paraId="2DCC93F5" w14:textId="1DCE3CD1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почтовый адрес и телефон;</w:t>
      </w:r>
    </w:p>
    <w:p w14:paraId="0344A4AE" w14:textId="517A9174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перечень прилагаемых документов для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обозрения;</w:t>
      </w:r>
    </w:p>
    <w:p w14:paraId="51667CF5" w14:textId="3D96580E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личную подпись и дату.</w:t>
      </w:r>
    </w:p>
    <w:p w14:paraId="72467176" w14:textId="3139CBFB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8104D0" w:rsidRPr="008104D0">
        <w:rPr>
          <w:rFonts w:ascii="Times New Roman" w:hAnsi="Times New Roman" w:cs="Times New Roman"/>
          <w:sz w:val="28"/>
          <w:szCs w:val="28"/>
        </w:rPr>
        <w:t>.4.1.К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заявлению о получении разрешения на погребение на ранее предоставленном месте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для захоронения прилагаются следующие документы:</w:t>
      </w:r>
    </w:p>
    <w:p w14:paraId="214871FE" w14:textId="2057A051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медицинское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свидетельство о смерти или свидетельство о смерти, выданное органом </w:t>
      </w:r>
      <w:proofErr w:type="spellStart"/>
      <w:r w:rsidR="008104D0" w:rsidRPr="008104D0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="008104D0" w:rsidRPr="008104D0">
        <w:rPr>
          <w:rFonts w:ascii="Times New Roman" w:hAnsi="Times New Roman" w:cs="Times New Roman"/>
          <w:sz w:val="28"/>
          <w:szCs w:val="28"/>
        </w:rPr>
        <w:t>;</w:t>
      </w:r>
    </w:p>
    <w:p w14:paraId="73A052FC" w14:textId="24B0BEEA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паспорт заявителя или доверенность, заверенная в установленном</w:t>
      </w:r>
      <w:r w:rsidR="00EA5185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законодательством порядке, на лицо, взявшее на себя обязанность осуществить</w:t>
      </w:r>
      <w:r w:rsidR="009E3E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погребение;</w:t>
      </w:r>
    </w:p>
    <w:p w14:paraId="590DCF76" w14:textId="4DAB83DD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волеизъявление лица быть</w:t>
      </w:r>
      <w:r w:rsidR="009E3E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погребенным на том или ином месте, по тем или иным обычаям или традициям,</w:t>
      </w:r>
      <w:r w:rsidR="009E3E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рядом с теми или иными ранее умершими, о доверии исполнить свое волеизъявление тому</w:t>
      </w:r>
      <w:r w:rsidR="009E3E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или иному лицу (если таковое имеется).</w:t>
      </w:r>
    </w:p>
    <w:p w14:paraId="0DE2EBDE" w14:textId="6CC176B8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8104D0" w:rsidRPr="008104D0">
        <w:rPr>
          <w:rFonts w:ascii="Times New Roman" w:hAnsi="Times New Roman" w:cs="Times New Roman"/>
          <w:sz w:val="28"/>
          <w:szCs w:val="28"/>
        </w:rPr>
        <w:t>.4.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2.Решение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о предоставлении заявителю места для захоронения и разрешение на</w:t>
      </w:r>
      <w:r w:rsidR="009E3EF3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погребение выдается заявителю в день его обращения.</w:t>
      </w:r>
    </w:p>
    <w:p w14:paraId="10B73562" w14:textId="54F45865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Решение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об отказе заявителю в предоставлении места для захоронения и разрешении на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погребение на данном месте должно быть мотивированным и содержать основание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такого отказа.</w:t>
      </w:r>
    </w:p>
    <w:p w14:paraId="70893220" w14:textId="1EC44581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10</w:t>
      </w:r>
      <w:r w:rsidR="008104D0" w:rsidRPr="008104D0">
        <w:rPr>
          <w:rFonts w:ascii="Times New Roman" w:hAnsi="Times New Roman" w:cs="Times New Roman"/>
          <w:sz w:val="28"/>
          <w:szCs w:val="28"/>
        </w:rPr>
        <w:t>.4.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3.Заявителю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отказывается в разрешении на погребение на ранее предоставленном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месте для захоронения в случаях:</w:t>
      </w:r>
    </w:p>
    <w:p w14:paraId="08171B63" w14:textId="385CAAB9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непредставления либо неполного представления заявителем (представителем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заявителя)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104D0" w:rsidRPr="008104D0">
        <w:rPr>
          <w:rFonts w:ascii="Times New Roman" w:hAnsi="Times New Roman" w:cs="Times New Roman"/>
          <w:sz w:val="28"/>
          <w:szCs w:val="28"/>
        </w:rPr>
        <w:t>.4.1 настоящего Положения;</w:t>
      </w:r>
    </w:p>
    <w:p w14:paraId="198D4CF5" w14:textId="7C213EB6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отсутствия возможности провести погребение на указанном заявителем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(представителем заявителя) месте для захоронения;</w:t>
      </w:r>
    </w:p>
    <w:p w14:paraId="6817A021" w14:textId="1F5F790A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отсутствие регистрационной таблички с указанием фамилии, имени и отчества, даты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смерти и регистрационного номера.</w:t>
      </w:r>
    </w:p>
    <w:p w14:paraId="216EEA4F" w14:textId="2CB33094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В иных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случаях отказ заявителю (его представителю) в разрешении на погребение на ранее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предоставленном месте для захоронения недопустим.</w:t>
      </w:r>
    </w:p>
    <w:p w14:paraId="1A66A16C" w14:textId="1B36304E" w:rsidR="0029409D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8104D0" w:rsidRPr="008104D0">
        <w:rPr>
          <w:rFonts w:ascii="Times New Roman" w:hAnsi="Times New Roman" w:cs="Times New Roman"/>
          <w:sz w:val="28"/>
          <w:szCs w:val="28"/>
        </w:rPr>
        <w:t>.4.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4.Регистрация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захоронения в книге регистрации захоронений и выдача удостоверений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 захоронении производится в день обращения.</w:t>
      </w:r>
    </w:p>
    <w:p w14:paraId="608ECDA7" w14:textId="77777777" w:rsidR="0029409D" w:rsidRPr="008104D0" w:rsidRDefault="0029409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8C7346" w14:textId="3021778D" w:rsidR="008104D0" w:rsidRPr="008104D0" w:rsidRDefault="00902C6D" w:rsidP="00851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8104D0" w:rsidRPr="009E3EF3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перезахоронения</w:t>
      </w:r>
    </w:p>
    <w:p w14:paraId="542EFEDF" w14:textId="77777777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67F1DD" w14:textId="3ADE42BC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1.Перезахоронение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останков умершего и изъятие урн с прахом производится по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заявлению ответственного за захоронение, а при отсутствии такового </w:t>
      </w:r>
      <w:r w:rsidR="0029409D">
        <w:rPr>
          <w:rFonts w:ascii="Times New Roman" w:hAnsi="Times New Roman" w:cs="Times New Roman"/>
          <w:sz w:val="28"/>
          <w:szCs w:val="28"/>
        </w:rPr>
        <w:t>–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по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заявлению супруга либо близкого родственника умершего. </w:t>
      </w: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Проведение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перезахоронения допускается при наличии разрешения на погребение тела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(останков) в ином месте или его (их) кремации в течение 30 дней после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получения.</w:t>
      </w:r>
    </w:p>
    <w:p w14:paraId="59D9486B" w14:textId="33A3B2FE" w:rsidR="008104D0" w:rsidRPr="008104D0" w:rsidRDefault="00902C6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8104D0" w:rsidRPr="008104D0">
        <w:rPr>
          <w:rFonts w:ascii="Times New Roman" w:hAnsi="Times New Roman" w:cs="Times New Roman"/>
          <w:sz w:val="28"/>
          <w:szCs w:val="28"/>
        </w:rPr>
        <w:t>.2.Проведение перезахоронения останков умершего или урны с прахом, погребенных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ранее на месте по его прямому волеизъявлению, выраженному им в порядке,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установленном статьей 5 Федерального закона от 12.01.1996 № 8-ФЗ «О погребении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и похоронном деле», с которого запрашивается перезахоронение, допускается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только в случае переноса места погребения (его части), где погребены останки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умершего (урна с прахом), либо в иных случаях, предусмотренных федеральным законодательством.</w:t>
      </w:r>
    </w:p>
    <w:p w14:paraId="6FE78C44" w14:textId="6A8AF3C9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3.Каждое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произведенное на территории </w:t>
      </w:r>
      <w:r w:rsidR="0029409D">
        <w:rPr>
          <w:rFonts w:ascii="Times New Roman" w:hAnsi="Times New Roman" w:cs="Times New Roman"/>
          <w:sz w:val="28"/>
          <w:szCs w:val="28"/>
        </w:rPr>
        <w:t xml:space="preserve">Яковлевского городского округа </w:t>
      </w:r>
      <w:r w:rsidR="008104D0" w:rsidRPr="008104D0">
        <w:rPr>
          <w:rFonts w:ascii="Times New Roman" w:hAnsi="Times New Roman" w:cs="Times New Roman"/>
          <w:sz w:val="28"/>
          <w:szCs w:val="28"/>
        </w:rPr>
        <w:t>перезахоронение подлежит регистрации в книг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регистрации захоронений.</w:t>
      </w:r>
    </w:p>
    <w:p w14:paraId="222DA859" w14:textId="5F81BEBD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4.Для</w:t>
      </w:r>
      <w:proofErr w:type="gramEnd"/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получения разрешения о проведении перезахоронения лицо, ответственное за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захоронение, а при отсутствии такового - супруг либо близкий родственник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умершего подает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письменное заявление о разрешении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перезахоронения.</w:t>
      </w:r>
    </w:p>
    <w:p w14:paraId="357E90DC" w14:textId="0F7F508C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Заявление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должно содержать:</w:t>
      </w:r>
    </w:p>
    <w:p w14:paraId="29A65A74" w14:textId="067348CC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104D0" w:rsidRPr="008104D0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подается заявление, либо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фамилию, имя, отчество (при наличии) и должность руководителя;</w:t>
      </w:r>
    </w:p>
    <w:p w14:paraId="170AE0E4" w14:textId="4D7795A9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фамилию, имя, отчество (при наличии) заявителя (представителя заявителя),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сведения о документе, удостоверяющем его личность (в части серии и номера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такого документа, органа, его выдавшего, даты выдачи), адрес места жительства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заявителя, его контактный телефон для связи;</w:t>
      </w:r>
    </w:p>
    <w:p w14:paraId="3113AFF4" w14:textId="6A72DADD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фамилию, имя, отчество (при наличии) умершего, дату его смерти (если она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известна);</w:t>
      </w:r>
    </w:p>
    <w:p w14:paraId="7381A8D6" w14:textId="55E9F8C5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наименование (если имеется) и/или адрес места расположения (если имеется)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общественного кладбища, на котором испрашивается разрешение провести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перезахоронение, номер участка-квартала, на котором расположено место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захоронения, размер места захоронения, на котором погребен умерший (урна с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прахом), номер могилы (если присвоен), в которую погребен умерший (урна с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прахом);</w:t>
      </w:r>
    </w:p>
    <w:p w14:paraId="6A6187E3" w14:textId="7DB13394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фамилию, имя, отчество (при наличии) ответственного за захоронение (за место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для захоронения), из которого испрашивается перезахоронение;</w:t>
      </w:r>
    </w:p>
    <w:p w14:paraId="32E36965" w14:textId="1214A6F6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дату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подачи заявления и личную подпись заявителя (представителя заявителя).</w:t>
      </w:r>
    </w:p>
    <w:p w14:paraId="4842788F" w14:textId="3B8E832A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8104D0" w:rsidRPr="008104D0">
        <w:rPr>
          <w:rFonts w:ascii="Times New Roman" w:hAnsi="Times New Roman" w:cs="Times New Roman"/>
          <w:sz w:val="28"/>
          <w:szCs w:val="28"/>
        </w:rPr>
        <w:t>.4.1.К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заявлению о проведении перезахоронения прилагаются следующие документы:</w:t>
      </w:r>
    </w:p>
    <w:p w14:paraId="61B513CA" w14:textId="7F91D794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копия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(оригинал предъявляется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заявителем (представителем заявителя);</w:t>
      </w:r>
    </w:p>
    <w:p w14:paraId="75A61231" w14:textId="6C1DF846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копия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документа о смерти по установленной форме, выдаваемого органом записи актов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гражданского состояния (оригинал предъявляется заявителем (представителем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заявителя);</w:t>
      </w:r>
    </w:p>
    <w:p w14:paraId="5E9F5893" w14:textId="75ED524B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копия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разрешения на погребение тела (останков) в ином месте или копия документа,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подтверждающего его (их) кремацию в ближайшее время после извлечения (оригинал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этого документа предъявляется заявителем (представителем заявителя);</w:t>
      </w:r>
    </w:p>
    <w:p w14:paraId="3E5B0D3E" w14:textId="07B12EE7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заверенная собственноручно заявителем либо нотариально удостоверенная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доверенность, уполномочивающая представителя представлять интересы заявителя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при получении разрешения о проведении перезахоронения - если заявление от имени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заявителя подается его представителем.</w:t>
      </w:r>
    </w:p>
    <w:p w14:paraId="1D4C022F" w14:textId="7B1E2021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8104D0" w:rsidRPr="008104D0">
        <w:rPr>
          <w:rFonts w:ascii="Times New Roman" w:hAnsi="Times New Roman" w:cs="Times New Roman"/>
          <w:sz w:val="28"/>
          <w:szCs w:val="28"/>
        </w:rPr>
        <w:t>.4.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2.Заявление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рассматривается сотрудниками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рабочих дней после подачи заявления.</w:t>
      </w:r>
    </w:p>
    <w:p w14:paraId="7C504364" w14:textId="4DC38048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Результатом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рассмотрения заявления о перезахоронении является выдача разрешения на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перезахоронение, выданное специализированной службой.</w:t>
      </w:r>
    </w:p>
    <w:p w14:paraId="73CAEA30" w14:textId="601D3261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Копия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решения выдается заявителю (его представителю) по истечении 5 рабочих дней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после его обращения.</w:t>
      </w:r>
    </w:p>
    <w:p w14:paraId="3CE6AE28" w14:textId="319BD1BB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8104D0" w:rsidRPr="008104D0">
        <w:rPr>
          <w:rFonts w:ascii="Times New Roman" w:hAnsi="Times New Roman" w:cs="Times New Roman"/>
          <w:sz w:val="28"/>
          <w:szCs w:val="28"/>
        </w:rPr>
        <w:t>.4.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3.Заявителю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отказывается в разрешении на перезахоронение в случаях:</w:t>
      </w:r>
    </w:p>
    <w:p w14:paraId="2B146CAA" w14:textId="372E2420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заявление подано иным, чем указано в пункте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104D0" w:rsidRPr="008104D0">
        <w:rPr>
          <w:rFonts w:ascii="Times New Roman" w:hAnsi="Times New Roman" w:cs="Times New Roman"/>
          <w:sz w:val="28"/>
          <w:szCs w:val="28"/>
        </w:rPr>
        <w:t>.1 настоящего Положения, лицом;</w:t>
      </w:r>
    </w:p>
    <w:p w14:paraId="38718971" w14:textId="2FC90FF1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непредставления либо неполного представления заявителем (представителем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заявителя)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104D0" w:rsidRPr="008104D0">
        <w:rPr>
          <w:rFonts w:ascii="Times New Roman" w:hAnsi="Times New Roman" w:cs="Times New Roman"/>
          <w:sz w:val="28"/>
          <w:szCs w:val="28"/>
        </w:rPr>
        <w:t>.4.1 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9E0822D" w14:textId="4F755BDA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В иных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случаях отказ заявителю (представителю заявителя) в разрешении на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перезахоронение недопустим.</w:t>
      </w:r>
    </w:p>
    <w:p w14:paraId="06396D30" w14:textId="159B30C2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8104D0" w:rsidRPr="008104D0">
        <w:rPr>
          <w:rFonts w:ascii="Times New Roman" w:hAnsi="Times New Roman" w:cs="Times New Roman"/>
          <w:sz w:val="28"/>
          <w:szCs w:val="28"/>
        </w:rPr>
        <w:t>.5.В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течение трех рабочих дней после проведения изъятия останков (урны с прахом) из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захоронения в книгу регистрации захоронений вносится запись об этом, на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основании чего заявителю (представителю заявителя) выдается справка об изъятии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останков (урны с прахом) из захоронения.</w:t>
      </w:r>
    </w:p>
    <w:p w14:paraId="7C9B6827" w14:textId="1E5138BE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11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6.Перезахоронение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останков умершего и изъятие урн с прахом производится за счет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средств лица, взявшего на себя обязанность произвести перезахоронение. </w:t>
      </w:r>
    </w:p>
    <w:p w14:paraId="70F79B1F" w14:textId="77777777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05F106" w14:textId="22A5A992" w:rsidR="008104D0" w:rsidRPr="008104D0" w:rsidRDefault="008104D0" w:rsidP="00851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409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F7F7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9409D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эксгумации</w:t>
      </w:r>
      <w:r w:rsidRPr="008104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C4B85" w14:textId="77777777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0470FD" w14:textId="5F178569" w:rsidR="008104D0" w:rsidRPr="008104D0" w:rsidRDefault="007F7F71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1.Эксгумация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останков умершего и изъятие урн с прахом производится по заявлению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ответственного за захоронение, а при отсутствии такового - по заявлению супруга</w:t>
      </w:r>
      <w:r w:rsidR="0029409D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либо близкого родственника умершего. Проведение эксгумации допускается при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наличии разрешения на перезахоронение тела (останков) в ином месте или его (их)кремации.</w:t>
      </w:r>
    </w:p>
    <w:p w14:paraId="47DB5F66" w14:textId="344DD7EE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2.Для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получения разрешения о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проведении эксгумации лицо, ответственное за захоронение, а при отсутствии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такового - супруг либо близкий родственник умершего подает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письменное заявление о разрешении проведения эксгумации.</w:t>
      </w:r>
    </w:p>
    <w:p w14:paraId="65049AA5" w14:textId="2961A67F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Заявление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должно содержать:</w:t>
      </w:r>
    </w:p>
    <w:p w14:paraId="282E789D" w14:textId="40E35B5D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104D0" w:rsidRPr="008104D0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подается заявление, либо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фамилию, имя, отчество (при наличии) и должность руководителя;</w:t>
      </w:r>
    </w:p>
    <w:p w14:paraId="3F328CA3" w14:textId="74901AFB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фамилию, имя, отчество (при наличии) заявителя (представителя заявителя),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сведения о документе, удостоверяющем его личность (в части серии и номера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такого документа, органа, его выдавшего, даты выдачи), адрес места жительства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заявителя, его контактный телефон для связи;</w:t>
      </w:r>
    </w:p>
    <w:p w14:paraId="61DF7C66" w14:textId="205B98CE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фамилию, имя, отчество (при наличии) умершего, дату его смерти (если она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известна);</w:t>
      </w:r>
    </w:p>
    <w:p w14:paraId="7D24511A" w14:textId="114F75BB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наименование (если имеется) и/или адрес места расположения (если имеется)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общественного кладбища, на котором испрашивается разрешение провести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эксгумацию, номер участка-квартала, на котором расположено место захоронения,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размер места захоронения, на котором погребен умерший (урна с прахом), номер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могилы (если присвоен), в которую погребен умерший (урна с прахом);</w:t>
      </w:r>
    </w:p>
    <w:p w14:paraId="6FF6DA50" w14:textId="122FA827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фамилию, имя, отчество (при наличии) ответственного за захоронение (за место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для захоронения), из которого испрашивается перезахоронение;</w:t>
      </w:r>
    </w:p>
    <w:p w14:paraId="7282833A" w14:textId="4952A04E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дату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подачи заявления и личную подпись заявителя (представителя заявителя).</w:t>
      </w:r>
    </w:p>
    <w:p w14:paraId="2B93A9FD" w14:textId="7156183B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8104D0" w:rsidRPr="008104D0">
        <w:rPr>
          <w:rFonts w:ascii="Times New Roman" w:hAnsi="Times New Roman" w:cs="Times New Roman"/>
          <w:sz w:val="28"/>
          <w:szCs w:val="28"/>
        </w:rPr>
        <w:t>.2.1.К заявлению о проведении перезахоронения прилагаются следующие документы:</w:t>
      </w:r>
    </w:p>
    <w:p w14:paraId="52BAB38A" w14:textId="0EEC78B6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копия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(оригинал предъявляется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заявителем (представителем заявителя);</w:t>
      </w:r>
    </w:p>
    <w:p w14:paraId="49C2C5A3" w14:textId="20DF998A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копия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документа о смерти по установленной форме, выдаваемого органом записи актов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гражданского состояния (оригинал предъявляется заявителем (представителем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заявителя);</w:t>
      </w:r>
    </w:p>
    <w:p w14:paraId="2E5C5B76" w14:textId="3D11F82F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копия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разрешения на перезахоронение тела (останков) в ином месте или копия документа,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подтверждающего его (их) кремацию после извлечения (оригинал этого документа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предъявляется заявителем (представителем заявителя);</w:t>
      </w:r>
    </w:p>
    <w:p w14:paraId="754A8D24" w14:textId="222B0910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заверенная собственноручно заявителем либо нотариально удостоверенная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доверенность, уполномочивающая представителя представлять интересы заявителя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при получении разрешения о проведении перезахоронения - если заявление от имени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заявителя подается его представителем;</w:t>
      </w:r>
    </w:p>
    <w:p w14:paraId="015A56D7" w14:textId="02EED28D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разрешение санитарно-эпидемиологической службы на эксгумацию и транспортировку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покойного, свидетельствующее об отсутствии инфекционных заболеваний;</w:t>
      </w:r>
    </w:p>
    <w:p w14:paraId="0FF0343F" w14:textId="494B4122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решение правоохранительных органов, свидетельствующее о том, что смерть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человека не была связана с уголовно наказуемыми деяниями.</w:t>
      </w:r>
    </w:p>
    <w:p w14:paraId="6239B9DA" w14:textId="5DF99078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8104D0" w:rsidRPr="008104D0">
        <w:rPr>
          <w:rFonts w:ascii="Times New Roman" w:hAnsi="Times New Roman" w:cs="Times New Roman"/>
          <w:sz w:val="28"/>
          <w:szCs w:val="28"/>
        </w:rPr>
        <w:t>.2.2. Заявление рассматривается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8104D0" w:rsidRPr="008104D0">
        <w:rPr>
          <w:rFonts w:ascii="Times New Roman" w:hAnsi="Times New Roman" w:cs="Times New Roman"/>
          <w:sz w:val="28"/>
          <w:szCs w:val="28"/>
        </w:rPr>
        <w:t>в течение 5 рабочих дней после подачи заявления.</w:t>
      </w:r>
    </w:p>
    <w:p w14:paraId="0393E682" w14:textId="20B7973B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Результатом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рассмотрения заявления об эксгумации является выдача разрешения на проведение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эксгумации, выданное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</w:p>
    <w:p w14:paraId="574C4F0B" w14:textId="3E317259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Копия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решения выдается заявителю (его представителю) по истечении 5 рабочих дней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после его обращения.</w:t>
      </w:r>
    </w:p>
    <w:p w14:paraId="6A6AF7AF" w14:textId="179BCC2F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8104D0" w:rsidRPr="008104D0">
        <w:rPr>
          <w:rFonts w:ascii="Times New Roman" w:hAnsi="Times New Roman" w:cs="Times New Roman"/>
          <w:sz w:val="28"/>
          <w:szCs w:val="28"/>
        </w:rPr>
        <w:t>.2.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3.Заявителю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отказывается в разрешении на перезахоронение в случаях:</w:t>
      </w:r>
    </w:p>
    <w:p w14:paraId="19E10BD9" w14:textId="628F06DF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заявление подано иным, чем указано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104D0" w:rsidRPr="008104D0">
        <w:rPr>
          <w:rFonts w:ascii="Times New Roman" w:hAnsi="Times New Roman" w:cs="Times New Roman"/>
          <w:sz w:val="28"/>
          <w:szCs w:val="28"/>
        </w:rPr>
        <w:t>.1 настоящего Положения, лицом;</w:t>
      </w:r>
    </w:p>
    <w:p w14:paraId="5DDD1567" w14:textId="49BC0DD8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непредставления либо неполного представления заявителем (представителем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заявителя)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104D0" w:rsidRPr="008104D0">
        <w:rPr>
          <w:rFonts w:ascii="Times New Roman" w:hAnsi="Times New Roman" w:cs="Times New Roman"/>
          <w:sz w:val="28"/>
          <w:szCs w:val="28"/>
        </w:rPr>
        <w:t>.2.1 настоящего Положения.</w:t>
      </w:r>
    </w:p>
    <w:p w14:paraId="3F82DE0B" w14:textId="4E6BFD25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В иных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случаях отказ заявителю (представителю заявителя) в разрешении на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перезахоронение недопустим.</w:t>
      </w:r>
    </w:p>
    <w:p w14:paraId="7CF30B94" w14:textId="7E4FAA5B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8104D0" w:rsidRPr="008104D0">
        <w:rPr>
          <w:rFonts w:ascii="Times New Roman" w:hAnsi="Times New Roman" w:cs="Times New Roman"/>
          <w:sz w:val="28"/>
          <w:szCs w:val="28"/>
        </w:rPr>
        <w:t>.3.В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течение трех рабочих дней после проведения эксгумации останков (урны с прахом)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из захоронения в книгу регистрации захоронений вносится запись об этом, на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основании чего заявителю (представителю заявителя) выдается справка об изъятии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останков (урны с прахом) из захоронения. </w:t>
      </w:r>
    </w:p>
    <w:p w14:paraId="13102747" w14:textId="77777777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BD8502" w14:textId="10ADAD42" w:rsidR="008104D0" w:rsidRPr="008104D0" w:rsidRDefault="008104D0" w:rsidP="00851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51C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3559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A51CA">
        <w:rPr>
          <w:rFonts w:ascii="Times New Roman" w:hAnsi="Times New Roman" w:cs="Times New Roman"/>
          <w:b/>
          <w:bCs/>
          <w:sz w:val="28"/>
          <w:szCs w:val="28"/>
        </w:rPr>
        <w:t>.Порядок</w:t>
      </w:r>
      <w:r w:rsidR="00DA51CA" w:rsidRPr="00DA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51CA">
        <w:rPr>
          <w:rFonts w:ascii="Times New Roman" w:hAnsi="Times New Roman" w:cs="Times New Roman"/>
          <w:b/>
          <w:bCs/>
          <w:sz w:val="28"/>
          <w:szCs w:val="28"/>
        </w:rPr>
        <w:t>перерегистрации захоронений на других лиц и оформление удостоверений о</w:t>
      </w:r>
      <w:r w:rsidR="00DA51CA" w:rsidRPr="00DA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51CA">
        <w:rPr>
          <w:rFonts w:ascii="Times New Roman" w:hAnsi="Times New Roman" w:cs="Times New Roman"/>
          <w:b/>
          <w:bCs/>
          <w:sz w:val="28"/>
          <w:szCs w:val="28"/>
        </w:rPr>
        <w:t>захоронении</w:t>
      </w:r>
      <w:r w:rsidRPr="008104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483C7" w14:textId="77777777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40E6F9" w14:textId="612464E3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8104D0" w:rsidRPr="008104D0">
        <w:rPr>
          <w:rFonts w:ascii="Times New Roman" w:hAnsi="Times New Roman" w:cs="Times New Roman"/>
          <w:sz w:val="28"/>
          <w:szCs w:val="28"/>
        </w:rPr>
        <w:t>.1.В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случае смерти лица, ответственного за захоронение, перерегистрация захоронений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на других лиц и оформление удостоверений о захоронении производится по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письменному заявлению граждан на лиц, имеющих родственную связь с захороненными.</w:t>
      </w:r>
    </w:p>
    <w:p w14:paraId="1A04CE1E" w14:textId="4A72EB80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8104D0" w:rsidRPr="008104D0">
        <w:rPr>
          <w:rFonts w:ascii="Times New Roman" w:hAnsi="Times New Roman" w:cs="Times New Roman"/>
          <w:sz w:val="28"/>
          <w:szCs w:val="28"/>
        </w:rPr>
        <w:t>.1.1.В первую очередь имеют право перерегистрировать захоронение и оформить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удостоверение о захоронении близкие родственники захороненного </w:t>
      </w:r>
      <w:r w:rsidR="00DA51CA">
        <w:rPr>
          <w:rFonts w:ascii="Times New Roman" w:hAnsi="Times New Roman" w:cs="Times New Roman"/>
          <w:sz w:val="28"/>
          <w:szCs w:val="28"/>
        </w:rPr>
        <w:t>–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родственники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 прямой восходящей и нисходящей линии (родители, дети, дедушки, бабушки и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внуки), полнородные и неполнородные (имеющие общих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отца и мать) братья и сестры.</w:t>
      </w:r>
    </w:p>
    <w:p w14:paraId="2A3795D3" w14:textId="35C17A86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В случае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отсутствия родственников первой очереди, либо их письменного отказа от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осуществления перерегистрации захоронения на их имя перерегистрация захоронения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производится:</w:t>
      </w:r>
    </w:p>
    <w:p w14:paraId="6A4CB004" w14:textId="674CCF31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законными представителями захороненного: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родители, усыновители, опекуны или попечители.</w:t>
      </w:r>
    </w:p>
    <w:p w14:paraId="5723CD03" w14:textId="08B56C36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В случае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отсутствия родственников первой, второй очереди либо их письменного отказа от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осуществления перерегистрации захоронения на их имя перерегистрация захоронения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производится на иных родственников захороненного (дяди, тети, двоюродные братья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и сестры, племянники и племянницы, прабабушки и прадедушки, двоюродные внуки и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внучки, двоюродные дедушки и бабушки, двоюродные правнуки и правнучки,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двоюродные племянники и племянницы, двоюродные дяди и тети).</w:t>
      </w:r>
    </w:p>
    <w:p w14:paraId="38E99D48" w14:textId="7650E08D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2.Для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перерегистрации захоронения на другое лицо и оформления удостоверения о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захоронении лицо, указанное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8104D0" w:rsidRPr="008104D0">
        <w:rPr>
          <w:rFonts w:ascii="Times New Roman" w:hAnsi="Times New Roman" w:cs="Times New Roman"/>
          <w:sz w:val="28"/>
          <w:szCs w:val="28"/>
        </w:rPr>
        <w:t>.1 настоящего Порядка, или его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представитель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8104D0" w:rsidRPr="008104D0">
        <w:rPr>
          <w:rFonts w:ascii="Times New Roman" w:hAnsi="Times New Roman" w:cs="Times New Roman"/>
          <w:sz w:val="28"/>
          <w:szCs w:val="28"/>
        </w:rPr>
        <w:t>письменное заявление:</w:t>
      </w:r>
    </w:p>
    <w:p w14:paraId="41B4F446" w14:textId="6528B099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Заявление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должно содержать: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2D06D78" w14:textId="264B102E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104D0" w:rsidRPr="008104D0">
        <w:rPr>
          <w:rFonts w:ascii="Times New Roman" w:hAnsi="Times New Roman" w:cs="Times New Roman"/>
          <w:sz w:val="28"/>
          <w:szCs w:val="28"/>
        </w:rPr>
        <w:t>, в которую подается заявление, либо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фамилию, имя, отчество (при наличии) и должность руководителя;</w:t>
      </w:r>
    </w:p>
    <w:p w14:paraId="0C8169E3" w14:textId="1C79FDA5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фамилию, имя, отчество (при наличии) заявителя, сведения о документе,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удостоверяющем его личность (серия и номер, орган, его выдавший, дата выдачи),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адрес места жительства заявителя, его контактный телефон для связи, а также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лица, на имя которого вносится изменения в удостоверение;</w:t>
      </w:r>
    </w:p>
    <w:p w14:paraId="1DC4579B" w14:textId="0F0466AE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дату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подачи заявления и личную подпись заявителя (представителя заявителя).</w:t>
      </w:r>
    </w:p>
    <w:p w14:paraId="08AC99FD" w14:textId="27A44A37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13</w:t>
      </w:r>
      <w:r w:rsidR="008104D0" w:rsidRPr="008104D0">
        <w:rPr>
          <w:rFonts w:ascii="Times New Roman" w:hAnsi="Times New Roman" w:cs="Times New Roman"/>
          <w:sz w:val="28"/>
          <w:szCs w:val="28"/>
        </w:rPr>
        <w:t>.2.1.К заявлению о перерегистрации захоронений на другое лицо и оформлении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удостоверения о захоронении прилагаются следующие документы:</w:t>
      </w:r>
    </w:p>
    <w:p w14:paraId="63A1CD7F" w14:textId="64BFDD7F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копия паспорта или иного документа,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удостоверяющего личность заявителя, а также копия паспорта или иного документа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лица, на имя которого вносятся изменения в удостоверение, с приложением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подлинника для сверки;</w:t>
      </w:r>
    </w:p>
    <w:p w14:paraId="55BA9605" w14:textId="55B56216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удостоверение о захоронении, а в случае его отсутствия - наличие сведений в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книге регистрации захоронений;</w:t>
      </w:r>
    </w:p>
    <w:p w14:paraId="7209ABA9" w14:textId="2A80C00F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копия свидетельства о смерти умершего, в удостоверение,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на могилу которого необходимо внести изменения, с приложением подлинника для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сверки (выдается в органах записи актов гражданского состояния);</w:t>
      </w:r>
    </w:p>
    <w:p w14:paraId="68C839E1" w14:textId="2854BFAA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при обращении лица, которое не является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ответственным за место захоронения, копии документов, подтверждающих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родственные отношения с умершим лицом, ответственным за место захоронения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(свидетельство о смерти лица, ответственного за место захоронения;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актов гражданского состояния,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выданные органом записи актов гражданского состояния);</w:t>
      </w:r>
    </w:p>
    <w:p w14:paraId="082A3066" w14:textId="5649A9C8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копия доверенности в случае обращения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представителя заявителя с приложением подлинника для сверки.</w:t>
      </w:r>
    </w:p>
    <w:p w14:paraId="7BE71C31" w14:textId="7A61ABA5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8104D0" w:rsidRPr="008104D0">
        <w:rPr>
          <w:rFonts w:ascii="Times New Roman" w:hAnsi="Times New Roman" w:cs="Times New Roman"/>
          <w:sz w:val="28"/>
          <w:szCs w:val="28"/>
        </w:rPr>
        <w:t>.2.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2.Решение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о перерегистрации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захоронения на другое лицо принимается в день его обращения, выдается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удостоверение о захоронении.</w:t>
      </w:r>
    </w:p>
    <w:p w14:paraId="446257EF" w14:textId="1002D2C7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Решение об отказе заявителю о перерегистрации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захоронения и оформлении удостоверения о захоронении должно быть мотивированными содержать основание такого отказа.</w:t>
      </w:r>
    </w:p>
    <w:p w14:paraId="6BE2C103" w14:textId="30C78278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13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3.Заявителю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отказывается в перерегистрации захоронения и оформлении удостоверения о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захоронении в случаях:</w:t>
      </w:r>
    </w:p>
    <w:p w14:paraId="060FD2FC" w14:textId="3E89EDDF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выявление в заявлении о перерегистрации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захоронения и оформлении удостоверения о захоронении или в представленных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документах недостоверной, искаженной или неполной информации, в том числе в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представленных заявителем документах, срок действия которых на момент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законодательством истек;</w:t>
      </w:r>
    </w:p>
    <w:p w14:paraId="1A8DFD51" w14:textId="569FB3E0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заявление и документы поданы лицом, не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входящим в перечень лиц,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8104D0" w:rsidRPr="008104D0">
        <w:rPr>
          <w:rFonts w:ascii="Times New Roman" w:hAnsi="Times New Roman" w:cs="Times New Roman"/>
          <w:sz w:val="28"/>
          <w:szCs w:val="28"/>
        </w:rPr>
        <w:t>.1 настоящего Положения;</w:t>
      </w:r>
    </w:p>
    <w:p w14:paraId="15C1B5A0" w14:textId="1516E4AF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непредставление заявителем документов,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8104D0" w:rsidRPr="008104D0">
        <w:rPr>
          <w:rFonts w:ascii="Times New Roman" w:hAnsi="Times New Roman" w:cs="Times New Roman"/>
          <w:sz w:val="28"/>
          <w:szCs w:val="28"/>
        </w:rPr>
        <w:t>.2.1 настоящего Положения.</w:t>
      </w:r>
    </w:p>
    <w:p w14:paraId="6ABF9866" w14:textId="2A4FB7FC" w:rsid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В иных случаях отказ заявителю (его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представителю) в перерегистрации захоронения и оформлении удостоверения о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захоронении недопустим.</w:t>
      </w:r>
    </w:p>
    <w:p w14:paraId="3357FACA" w14:textId="77777777" w:rsidR="00C23C67" w:rsidRPr="008104D0" w:rsidRDefault="00C23C67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DA6BCF" w14:textId="1A64AC50" w:rsidR="008104D0" w:rsidRPr="008104D0" w:rsidRDefault="008104D0" w:rsidP="00851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3C6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3559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23C67">
        <w:rPr>
          <w:rFonts w:ascii="Times New Roman" w:hAnsi="Times New Roman" w:cs="Times New Roman"/>
          <w:b/>
          <w:bCs/>
          <w:sz w:val="28"/>
          <w:szCs w:val="28"/>
        </w:rPr>
        <w:t>. Правила посещения и работы общественных</w:t>
      </w:r>
      <w:r w:rsidR="00C23C67" w:rsidRPr="00C23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C67">
        <w:rPr>
          <w:rFonts w:ascii="Times New Roman" w:hAnsi="Times New Roman" w:cs="Times New Roman"/>
          <w:b/>
          <w:bCs/>
          <w:sz w:val="28"/>
          <w:szCs w:val="28"/>
        </w:rPr>
        <w:t>кладбищ</w:t>
      </w:r>
      <w:r w:rsidRPr="008104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69FC4" w14:textId="77777777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24090B" w14:textId="4847E55B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1.Посещение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общественных кладбищ осуществляется по следующему графику:</w:t>
      </w:r>
    </w:p>
    <w:p w14:paraId="42A46DB8" w14:textId="23334052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в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период с 1 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апреля  по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31 октября  (летний период) ежедневно с 8.00 до 20.00;</w:t>
      </w:r>
    </w:p>
    <w:p w14:paraId="0384FB58" w14:textId="003759AB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в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период с 1 ноября по 31 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марта  (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>зимний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период) ежедневно с 8.00 до 17.00.</w:t>
      </w:r>
    </w:p>
    <w:p w14:paraId="024B4171" w14:textId="33996E4B" w:rsidR="008104D0" w:rsidRPr="008104D0" w:rsidRDefault="0003559A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2.Погребение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умерших производится на общественных кладбищах ежедневно с 10.00 до16.00 часов.</w:t>
      </w:r>
    </w:p>
    <w:p w14:paraId="35F5905D" w14:textId="780153DA" w:rsidR="008104D0" w:rsidRPr="008104D0" w:rsidRDefault="009E7CE6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3.На</w:t>
      </w:r>
      <w:proofErr w:type="gramEnd"/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территории общественных кладбищ посетители должны соблюдать общественный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порядок и тишину.</w:t>
      </w:r>
    </w:p>
    <w:p w14:paraId="078BD886" w14:textId="412A08B8" w:rsidR="008104D0" w:rsidRPr="008104D0" w:rsidRDefault="009E7CE6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4.Граждане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>, хозяйствующие субъекты, производящие захоронения, вправе:</w:t>
      </w:r>
    </w:p>
    <w:p w14:paraId="2796C8B4" w14:textId="4EF3AE71" w:rsidR="008104D0" w:rsidRPr="008104D0" w:rsidRDefault="009E7CE6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8104D0" w:rsidRPr="008104D0">
        <w:rPr>
          <w:rFonts w:ascii="Times New Roman" w:hAnsi="Times New Roman" w:cs="Times New Roman"/>
          <w:sz w:val="28"/>
          <w:szCs w:val="28"/>
        </w:rPr>
        <w:t>.4.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1.Производить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работы по благоустройству мест захоронений.</w:t>
      </w:r>
    </w:p>
    <w:p w14:paraId="7F85E823" w14:textId="53CF56B1" w:rsidR="008104D0" w:rsidRPr="008104D0" w:rsidRDefault="009E7CE6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8104D0" w:rsidRPr="008104D0">
        <w:rPr>
          <w:rFonts w:ascii="Times New Roman" w:hAnsi="Times New Roman" w:cs="Times New Roman"/>
          <w:sz w:val="28"/>
          <w:szCs w:val="28"/>
        </w:rPr>
        <w:t>.4.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2.Сажать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цветы на участке захоронения.</w:t>
      </w:r>
    </w:p>
    <w:p w14:paraId="3C35E2AF" w14:textId="7211A36A" w:rsidR="008104D0" w:rsidRPr="008104D0" w:rsidRDefault="009E7CE6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8104D0" w:rsidRPr="008104D0">
        <w:rPr>
          <w:rFonts w:ascii="Times New Roman" w:hAnsi="Times New Roman" w:cs="Times New Roman"/>
          <w:sz w:val="28"/>
          <w:szCs w:val="28"/>
        </w:rPr>
        <w:t>.5</w:t>
      </w:r>
      <w:r w:rsidR="00C23C67">
        <w:rPr>
          <w:rFonts w:ascii="Times New Roman" w:hAnsi="Times New Roman" w:cs="Times New Roman"/>
          <w:sz w:val="28"/>
          <w:szCs w:val="28"/>
        </w:rPr>
        <w:t>.</w:t>
      </w:r>
      <w:r w:rsidR="00197FA1" w:rsidRPr="00197FA1">
        <w:t xml:space="preserve"> </w:t>
      </w:r>
      <w:r w:rsidR="00197FA1" w:rsidRPr="00197FA1">
        <w:rPr>
          <w:rFonts w:ascii="Times New Roman" w:hAnsi="Times New Roman" w:cs="Times New Roman"/>
          <w:sz w:val="28"/>
          <w:szCs w:val="28"/>
        </w:rPr>
        <w:t>Граждан</w:t>
      </w:r>
      <w:r w:rsidR="00197FA1">
        <w:rPr>
          <w:rFonts w:ascii="Times New Roman" w:hAnsi="Times New Roman" w:cs="Times New Roman"/>
          <w:sz w:val="28"/>
          <w:szCs w:val="28"/>
        </w:rPr>
        <w:t>ам</w:t>
      </w:r>
      <w:r w:rsidR="00197FA1" w:rsidRPr="00197FA1">
        <w:rPr>
          <w:rFonts w:ascii="Times New Roman" w:hAnsi="Times New Roman" w:cs="Times New Roman"/>
          <w:sz w:val="28"/>
          <w:szCs w:val="28"/>
        </w:rPr>
        <w:t>, хозяйствующи</w:t>
      </w:r>
      <w:r w:rsidR="00197FA1">
        <w:rPr>
          <w:rFonts w:ascii="Times New Roman" w:hAnsi="Times New Roman" w:cs="Times New Roman"/>
          <w:sz w:val="28"/>
          <w:szCs w:val="28"/>
        </w:rPr>
        <w:t>м</w:t>
      </w:r>
      <w:r w:rsidR="00197FA1" w:rsidRPr="00197FA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197FA1">
        <w:rPr>
          <w:rFonts w:ascii="Times New Roman" w:hAnsi="Times New Roman" w:cs="Times New Roman"/>
          <w:sz w:val="28"/>
          <w:szCs w:val="28"/>
        </w:rPr>
        <w:t>ам</w:t>
      </w:r>
      <w:r w:rsidR="00197FA1" w:rsidRPr="00197FA1">
        <w:rPr>
          <w:rFonts w:ascii="Times New Roman" w:hAnsi="Times New Roman" w:cs="Times New Roman"/>
          <w:sz w:val="28"/>
          <w:szCs w:val="28"/>
        </w:rPr>
        <w:t>, производящи</w:t>
      </w:r>
      <w:r w:rsidR="00197FA1">
        <w:rPr>
          <w:rFonts w:ascii="Times New Roman" w:hAnsi="Times New Roman" w:cs="Times New Roman"/>
          <w:sz w:val="28"/>
          <w:szCs w:val="28"/>
        </w:rPr>
        <w:t xml:space="preserve">м </w:t>
      </w:r>
      <w:r w:rsidR="00197FA1" w:rsidRPr="00197FA1">
        <w:rPr>
          <w:rFonts w:ascii="Times New Roman" w:hAnsi="Times New Roman" w:cs="Times New Roman"/>
          <w:sz w:val="28"/>
          <w:szCs w:val="28"/>
        </w:rPr>
        <w:t>захоронения</w:t>
      </w:r>
      <w:r w:rsidR="00197FA1">
        <w:rPr>
          <w:rFonts w:ascii="Times New Roman" w:hAnsi="Times New Roman" w:cs="Times New Roman"/>
          <w:sz w:val="28"/>
          <w:szCs w:val="28"/>
        </w:rPr>
        <w:t xml:space="preserve"> н</w:t>
      </w:r>
      <w:r w:rsidR="008104D0" w:rsidRPr="008104D0">
        <w:rPr>
          <w:rFonts w:ascii="Times New Roman" w:hAnsi="Times New Roman" w:cs="Times New Roman"/>
          <w:sz w:val="28"/>
          <w:szCs w:val="28"/>
        </w:rPr>
        <w:t>а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территории общественных кладбищ запрещается:</w:t>
      </w:r>
    </w:p>
    <w:p w14:paraId="726B601D" w14:textId="1A660B5F" w:rsidR="008104D0" w:rsidRPr="008104D0" w:rsidRDefault="009E7CE6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портить надмогильные сооружения, мемориальные плиты колумбариев, оборудование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кладбища, засорять территорию;</w:t>
      </w:r>
    </w:p>
    <w:p w14:paraId="40837319" w14:textId="12836702" w:rsidR="008104D0" w:rsidRPr="008104D0" w:rsidRDefault="009E7CE6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устанавливать, переделывать и снимать надмогильные сооружения без разрешения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104D0" w:rsidRPr="008104D0">
        <w:rPr>
          <w:rFonts w:ascii="Times New Roman" w:hAnsi="Times New Roman" w:cs="Times New Roman"/>
          <w:sz w:val="28"/>
          <w:szCs w:val="28"/>
        </w:rPr>
        <w:t>;</w:t>
      </w:r>
    </w:p>
    <w:p w14:paraId="63A4F7C8" w14:textId="45FB2DE9" w:rsidR="008104D0" w:rsidRPr="008104D0" w:rsidRDefault="009E7CE6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производить раскопку грунта, оставлять запасы строительных и других материалов;</w:t>
      </w:r>
    </w:p>
    <w:p w14:paraId="24EBF09D" w14:textId="3A99B968" w:rsidR="008104D0" w:rsidRPr="008104D0" w:rsidRDefault="009E7CE6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выгуливать домашних животных, пасти домашний скот, ловить птиц;</w:t>
      </w:r>
    </w:p>
    <w:p w14:paraId="16438A88" w14:textId="34F4DB55" w:rsidR="008104D0" w:rsidRPr="008104D0" w:rsidRDefault="009E7CE6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разводить костры, производить рытье ям для добывания песка, глины, грунта,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резать дерн, производить </w:t>
      </w:r>
      <w:r w:rsidR="00197FA1">
        <w:rPr>
          <w:rFonts w:ascii="Times New Roman" w:hAnsi="Times New Roman" w:cs="Times New Roman"/>
          <w:sz w:val="28"/>
          <w:szCs w:val="28"/>
        </w:rPr>
        <w:t xml:space="preserve">высадку </w:t>
      </w:r>
      <w:r w:rsidR="008104D0" w:rsidRPr="008104D0">
        <w:rPr>
          <w:rFonts w:ascii="Times New Roman" w:hAnsi="Times New Roman" w:cs="Times New Roman"/>
          <w:sz w:val="28"/>
          <w:szCs w:val="28"/>
        </w:rPr>
        <w:t>деревьев;</w:t>
      </w:r>
    </w:p>
    <w:p w14:paraId="2D7EA8FD" w14:textId="459180E3" w:rsidR="008104D0" w:rsidRPr="008104D0" w:rsidRDefault="009E7CE6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создавать стихийные свалки мусора и загрязнять территорию захоронений, в том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числе складировать старые демонтированные надмогильные </w:t>
      </w:r>
      <w:r w:rsidR="008104D0" w:rsidRPr="008104D0">
        <w:rPr>
          <w:rFonts w:ascii="Times New Roman" w:hAnsi="Times New Roman" w:cs="Times New Roman"/>
          <w:sz w:val="28"/>
          <w:szCs w:val="28"/>
        </w:rPr>
        <w:lastRenderedPageBreak/>
        <w:t>сооружения (надгробия),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оградки и иные ритуальные сооружения в неустановленных для этих целей местах;</w:t>
      </w:r>
    </w:p>
    <w:p w14:paraId="181A7585" w14:textId="7A0A5A54" w:rsidR="008104D0" w:rsidRPr="008104D0" w:rsidRDefault="009E7CE6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ломать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зеленые насаждения, рвать цветы;</w:t>
      </w:r>
    </w:p>
    <w:p w14:paraId="0F7147A5" w14:textId="79AC4927" w:rsidR="008104D0" w:rsidRPr="008104D0" w:rsidRDefault="009E7CE6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передвигаться по территории кладбища на любых, за исключением </w:t>
      </w:r>
      <w:r w:rsidR="008104D0" w:rsidRPr="009E7CE6">
        <w:rPr>
          <w:rFonts w:ascii="Times New Roman" w:hAnsi="Times New Roman" w:cs="Times New Roman"/>
          <w:sz w:val="28"/>
          <w:szCs w:val="28"/>
        </w:rPr>
        <w:t>указанных в п. 1</w:t>
      </w:r>
      <w:r w:rsidRPr="009E7CE6">
        <w:rPr>
          <w:rFonts w:ascii="Times New Roman" w:hAnsi="Times New Roman" w:cs="Times New Roman"/>
          <w:sz w:val="28"/>
          <w:szCs w:val="28"/>
        </w:rPr>
        <w:t xml:space="preserve">5 </w:t>
      </w:r>
      <w:r w:rsidR="008104D0" w:rsidRPr="009E7CE6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 w:rsidR="008104D0" w:rsidRPr="008104D0">
        <w:rPr>
          <w:rFonts w:ascii="Times New Roman" w:hAnsi="Times New Roman" w:cs="Times New Roman"/>
          <w:sz w:val="28"/>
          <w:szCs w:val="28"/>
        </w:rPr>
        <w:t>средствах;</w:t>
      </w:r>
    </w:p>
    <w:p w14:paraId="3F92BA4E" w14:textId="6AAAFB3B" w:rsidR="008104D0" w:rsidRPr="008104D0" w:rsidRDefault="009E7CE6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парковать транспорт на территории кладбищ, за исключением автокатафалков и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автомобилей, участвующих в похоронной процессии.</w:t>
      </w:r>
    </w:p>
    <w:p w14:paraId="17BE2187" w14:textId="3C74EF2F" w:rsidR="008104D0" w:rsidRPr="008104D0" w:rsidRDefault="009E7CE6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-  нахождение посетителей после закрытия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кладбища.</w:t>
      </w:r>
    </w:p>
    <w:p w14:paraId="384F7194" w14:textId="4392B417" w:rsidR="008104D0" w:rsidRPr="008104D0" w:rsidRDefault="009E7CE6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6.Лица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>, виновные в нарушении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настоящего Положения, привлекаются к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ответственности в соответствии с законодательством. </w:t>
      </w:r>
    </w:p>
    <w:p w14:paraId="5AC50B9D" w14:textId="77777777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1AC64" w14:textId="77777777" w:rsidR="0096011D" w:rsidRDefault="0096011D" w:rsidP="00851EC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B224C" w14:textId="59E8FE53" w:rsidR="008104D0" w:rsidRPr="008104D0" w:rsidRDefault="008104D0" w:rsidP="00851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3C6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E7CE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23C67">
        <w:rPr>
          <w:rFonts w:ascii="Times New Roman" w:hAnsi="Times New Roman" w:cs="Times New Roman"/>
          <w:b/>
          <w:bCs/>
          <w:sz w:val="28"/>
          <w:szCs w:val="28"/>
        </w:rPr>
        <w:t>. Правила движения транспортных средств</w:t>
      </w:r>
      <w:r w:rsidR="00C23C67" w:rsidRPr="00C23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C67">
        <w:rPr>
          <w:rFonts w:ascii="Times New Roman" w:hAnsi="Times New Roman" w:cs="Times New Roman"/>
          <w:b/>
          <w:bCs/>
          <w:sz w:val="28"/>
          <w:szCs w:val="28"/>
        </w:rPr>
        <w:t>по территории кладбища</w:t>
      </w:r>
    </w:p>
    <w:p w14:paraId="53FF89F6" w14:textId="77777777" w:rsidR="008104D0" w:rsidRPr="008104D0" w:rsidRDefault="008104D0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9CE8D9" w14:textId="129E5AF8" w:rsidR="008104D0" w:rsidRPr="008104D0" w:rsidRDefault="009E7CE6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1.Посетителям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>, за исключением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инвалидов и престарелых, запрещается въезжать на территорию кладбища на личном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автотранспорте.</w:t>
      </w:r>
    </w:p>
    <w:p w14:paraId="50B6CA2A" w14:textId="6D24C048" w:rsidR="008104D0" w:rsidRPr="008104D0" w:rsidRDefault="009E7CE6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2.Катафалковое</w:t>
      </w:r>
      <w:proofErr w:type="gramEnd"/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автотранспортное средство, а также сопровождающий его транспорт, образующие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похоронную процессию, имеют право беспрепятственного проезда на территорию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кладбища.</w:t>
      </w:r>
    </w:p>
    <w:p w14:paraId="52FE26AC" w14:textId="35F16904" w:rsidR="008104D0" w:rsidRPr="008104D0" w:rsidRDefault="009E7CE6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4D0" w:rsidRPr="008104D0">
        <w:rPr>
          <w:rFonts w:ascii="Times New Roman" w:hAnsi="Times New Roman" w:cs="Times New Roman"/>
          <w:sz w:val="28"/>
          <w:szCs w:val="28"/>
        </w:rPr>
        <w:t>Скорость движения транспортных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средств не должна превышать 10 км в час.</w:t>
      </w:r>
    </w:p>
    <w:p w14:paraId="2B459874" w14:textId="545BBB97" w:rsidR="005278B5" w:rsidRDefault="009E7CE6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="008104D0" w:rsidRPr="008104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4D0" w:rsidRPr="008104D0">
        <w:rPr>
          <w:rFonts w:ascii="Times New Roman" w:hAnsi="Times New Roman" w:cs="Times New Roman"/>
          <w:sz w:val="28"/>
          <w:szCs w:val="28"/>
        </w:rPr>
        <w:t>3.Проезд</w:t>
      </w:r>
      <w:proofErr w:type="gramEnd"/>
      <w:r w:rsidR="008104D0" w:rsidRPr="008104D0">
        <w:rPr>
          <w:rFonts w:ascii="Times New Roman" w:hAnsi="Times New Roman" w:cs="Times New Roman"/>
          <w:sz w:val="28"/>
          <w:szCs w:val="28"/>
        </w:rPr>
        <w:t xml:space="preserve"> грузового</w:t>
      </w:r>
      <w:r w:rsidR="00C23C67">
        <w:rPr>
          <w:rFonts w:ascii="Times New Roman" w:hAnsi="Times New Roman" w:cs="Times New Roman"/>
          <w:sz w:val="28"/>
          <w:szCs w:val="28"/>
        </w:rPr>
        <w:t xml:space="preserve"> </w:t>
      </w:r>
      <w:r w:rsidR="008104D0" w:rsidRPr="008104D0">
        <w:rPr>
          <w:rFonts w:ascii="Times New Roman" w:hAnsi="Times New Roman" w:cs="Times New Roman"/>
          <w:sz w:val="28"/>
          <w:szCs w:val="28"/>
        </w:rPr>
        <w:t>автотранспорта на территорию кладбища</w:t>
      </w:r>
      <w:r w:rsidR="00197FA1">
        <w:rPr>
          <w:rFonts w:ascii="Times New Roman" w:hAnsi="Times New Roman" w:cs="Times New Roman"/>
          <w:sz w:val="28"/>
          <w:szCs w:val="28"/>
        </w:rPr>
        <w:t xml:space="preserve"> запрещается, кроме </w:t>
      </w:r>
      <w:r w:rsidR="00197FA1" w:rsidRPr="008104D0">
        <w:rPr>
          <w:rFonts w:ascii="Times New Roman" w:hAnsi="Times New Roman" w:cs="Times New Roman"/>
          <w:sz w:val="28"/>
          <w:szCs w:val="28"/>
        </w:rPr>
        <w:t>грузового</w:t>
      </w:r>
      <w:r w:rsidR="00197FA1">
        <w:rPr>
          <w:rFonts w:ascii="Times New Roman" w:hAnsi="Times New Roman" w:cs="Times New Roman"/>
          <w:sz w:val="28"/>
          <w:szCs w:val="28"/>
        </w:rPr>
        <w:t xml:space="preserve"> </w:t>
      </w:r>
      <w:r w:rsidR="00197FA1" w:rsidRPr="008104D0">
        <w:rPr>
          <w:rFonts w:ascii="Times New Roman" w:hAnsi="Times New Roman" w:cs="Times New Roman"/>
          <w:sz w:val="28"/>
          <w:szCs w:val="28"/>
        </w:rPr>
        <w:t>автотранспорта</w:t>
      </w:r>
      <w:r w:rsidR="008104D0" w:rsidRPr="008104D0">
        <w:rPr>
          <w:rFonts w:ascii="Times New Roman" w:hAnsi="Times New Roman" w:cs="Times New Roman"/>
          <w:sz w:val="28"/>
          <w:szCs w:val="28"/>
        </w:rPr>
        <w:t xml:space="preserve"> </w:t>
      </w:r>
      <w:r w:rsidR="00197FA1">
        <w:rPr>
          <w:rFonts w:ascii="Times New Roman" w:hAnsi="Times New Roman" w:cs="Times New Roman"/>
          <w:sz w:val="28"/>
          <w:szCs w:val="28"/>
        </w:rPr>
        <w:t xml:space="preserve">экстренных и коммунальных служб. </w:t>
      </w:r>
    </w:p>
    <w:p w14:paraId="58C5B214" w14:textId="334D81AF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74D6F0" w14:textId="00669028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B4EF46" w14:textId="2D4C38BC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29402A" w14:textId="298F6A1E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E6D916" w14:textId="1C23192E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89BAAD" w14:textId="03CB44D6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1C6BE2" w14:textId="65638209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80714E" w14:textId="1B87959B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830DBC" w14:textId="2DB2C881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C2C339" w14:textId="50C82AB0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1A78A2" w14:textId="54929865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ED47B7" w14:textId="27E4F5F9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BD17AB" w14:textId="1241B62B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F64830" w14:textId="6C3C5EF5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13D137" w14:textId="0A4E20B2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490DD9" w14:textId="77A53F15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71EF35" w14:textId="42F2915B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BF2660" w14:textId="3630144E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87CFAC" w14:textId="0E36E370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BFED2B" w14:textId="5FFA6E46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656399" w14:textId="3DAABB33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F26653" w14:textId="074C77FD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399" w:tblpY="-303"/>
        <w:tblW w:w="0" w:type="auto"/>
        <w:tblLook w:val="0000" w:firstRow="0" w:lastRow="0" w:firstColumn="0" w:lastColumn="0" w:noHBand="0" w:noVBand="0"/>
      </w:tblPr>
      <w:tblGrid>
        <w:gridCol w:w="6094"/>
      </w:tblGrid>
      <w:tr w:rsidR="0096011D" w14:paraId="0AC11C67" w14:textId="77777777" w:rsidTr="0096011D">
        <w:trPr>
          <w:trHeight w:val="2259"/>
        </w:trPr>
        <w:tc>
          <w:tcPr>
            <w:tcW w:w="6094" w:type="dxa"/>
          </w:tcPr>
          <w:p w14:paraId="781EA98B" w14:textId="732F7DF8" w:rsidR="0096011D" w:rsidRPr="0096011D" w:rsidRDefault="0096011D" w:rsidP="009601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89767921"/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№ 1</w:t>
            </w:r>
          </w:p>
          <w:p w14:paraId="360DA3F5" w14:textId="77777777" w:rsidR="0096011D" w:rsidRDefault="0096011D" w:rsidP="009601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Положению </w:t>
            </w:r>
          </w:p>
          <w:p w14:paraId="4B5B3FFE" w14:textId="473ACE6A" w:rsidR="0096011D" w:rsidRPr="0096011D" w:rsidRDefault="0096011D" w:rsidP="009601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организации похоронного дела,</w:t>
            </w:r>
          </w:p>
          <w:p w14:paraId="7AE05245" w14:textId="589E7120" w:rsidR="0096011D" w:rsidRDefault="0096011D" w:rsidP="009601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предоставления услуг по погребению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общественных кладбищ на территории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Яковлевского городского округа</w:t>
            </w:r>
          </w:p>
        </w:tc>
      </w:tr>
      <w:bookmarkEnd w:id="2"/>
    </w:tbl>
    <w:p w14:paraId="01165489" w14:textId="77777777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A4A37D" w14:textId="77777777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8CFF4A" w14:textId="77777777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E263DC" w14:textId="1B4F7A5D" w:rsidR="0096011D" w:rsidRDefault="0096011D" w:rsidP="00851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160286" w14:textId="0E6BA620" w:rsidR="0096011D" w:rsidRPr="0096011D" w:rsidRDefault="0096011D" w:rsidP="0096011D">
      <w:pPr>
        <w:rPr>
          <w:rFonts w:ascii="Times New Roman" w:hAnsi="Times New Roman" w:cs="Times New Roman"/>
          <w:sz w:val="28"/>
          <w:szCs w:val="28"/>
        </w:rPr>
      </w:pPr>
    </w:p>
    <w:p w14:paraId="720467B5" w14:textId="2E0B7A79" w:rsidR="0096011D" w:rsidRPr="0096011D" w:rsidRDefault="0096011D" w:rsidP="0096011D">
      <w:pPr>
        <w:rPr>
          <w:rFonts w:ascii="Times New Roman" w:hAnsi="Times New Roman" w:cs="Times New Roman"/>
          <w:sz w:val="28"/>
          <w:szCs w:val="28"/>
        </w:rPr>
      </w:pPr>
    </w:p>
    <w:p w14:paraId="09664735" w14:textId="33C6682A" w:rsidR="0096011D" w:rsidRPr="0096011D" w:rsidRDefault="0096011D" w:rsidP="0096011D">
      <w:pPr>
        <w:rPr>
          <w:rFonts w:ascii="Times New Roman" w:hAnsi="Times New Roman" w:cs="Times New Roman"/>
          <w:sz w:val="28"/>
          <w:szCs w:val="28"/>
        </w:rPr>
      </w:pPr>
    </w:p>
    <w:p w14:paraId="5D96D7AA" w14:textId="4E49F8B7" w:rsidR="0096011D" w:rsidRDefault="00721D5C" w:rsidP="00721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bookmarkStart w:id="3" w:name="_Hlk89781022"/>
      <w:r>
        <w:rPr>
          <w:rFonts w:ascii="Times New Roman" w:hAnsi="Times New Roman" w:cs="Times New Roman"/>
          <w:sz w:val="28"/>
          <w:szCs w:val="28"/>
        </w:rPr>
        <w:t>о выдаче</w:t>
      </w:r>
      <w:r w:rsidR="003B57CC" w:rsidRPr="003B57CC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B57CC" w:rsidRPr="003B57CC">
        <w:rPr>
          <w:rFonts w:ascii="Times New Roman" w:hAnsi="Times New Roman" w:cs="Times New Roman"/>
          <w:sz w:val="28"/>
          <w:szCs w:val="28"/>
        </w:rPr>
        <w:t xml:space="preserve"> на погребение на предоставленных местах для захоронения (местах захоронения)</w:t>
      </w:r>
    </w:p>
    <w:bookmarkEnd w:id="3"/>
    <w:p w14:paraId="06D77540" w14:textId="12B9D9E4" w:rsidR="00721D5C" w:rsidRDefault="00721D5C" w:rsidP="00721D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17" w:type="dxa"/>
        <w:tblInd w:w="4248" w:type="dxa"/>
        <w:tblLook w:val="0000" w:firstRow="0" w:lastRow="0" w:firstColumn="0" w:lastColumn="0" w:noHBand="0" w:noVBand="0"/>
      </w:tblPr>
      <w:tblGrid>
        <w:gridCol w:w="5721"/>
      </w:tblGrid>
      <w:tr w:rsidR="00721D5C" w:rsidRPr="00DF4682" w14:paraId="6A0BD914" w14:textId="77777777" w:rsidTr="00DF4682">
        <w:trPr>
          <w:trHeight w:val="2727"/>
        </w:trPr>
        <w:tc>
          <w:tcPr>
            <w:tcW w:w="5517" w:type="dxa"/>
          </w:tcPr>
          <w:p w14:paraId="1187489C" w14:textId="5535A034" w:rsidR="00721D5C" w:rsidRPr="00DF4682" w:rsidRDefault="00721D5C" w:rsidP="00BF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682">
              <w:rPr>
                <w:rFonts w:ascii="Times New Roman" w:hAnsi="Times New Roman" w:cs="Times New Roman"/>
                <w:sz w:val="24"/>
                <w:szCs w:val="24"/>
              </w:rPr>
              <w:t>Директору МКУ «Управление жизнеобеспечения и развития Яковлевского городского округа» __________________________________________</w:t>
            </w:r>
          </w:p>
          <w:p w14:paraId="0DF9563A" w14:textId="60C50565" w:rsidR="00721D5C" w:rsidRPr="00DF4682" w:rsidRDefault="00DF4682" w:rsidP="00BF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6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21D5C" w:rsidRPr="00DF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55FEC6A9" w14:textId="77777777" w:rsidR="00721D5C" w:rsidRPr="00DF4682" w:rsidRDefault="00721D5C" w:rsidP="00BF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682"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Адрес_______________________________________</w:t>
            </w:r>
          </w:p>
          <w:p w14:paraId="7A667821" w14:textId="77777777" w:rsidR="00721D5C" w:rsidRPr="00DF4682" w:rsidRDefault="00721D5C" w:rsidP="00BF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481B7FA0" w14:textId="77777777" w:rsidR="00721D5C" w:rsidRPr="00DF4682" w:rsidRDefault="00721D5C" w:rsidP="00BF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68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14:paraId="1B46A782" w14:textId="77ACCDFC" w:rsidR="00721D5C" w:rsidRPr="00DF4682" w:rsidRDefault="00721D5C" w:rsidP="00BF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0094DDC1" w14:textId="77777777" w:rsidR="00721D5C" w:rsidRPr="00DF4682" w:rsidRDefault="00721D5C" w:rsidP="00BF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682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</w:t>
            </w:r>
          </w:p>
        </w:tc>
      </w:tr>
    </w:tbl>
    <w:p w14:paraId="635B3CEB" w14:textId="77777777" w:rsidR="00DF4682" w:rsidRDefault="00DF4682" w:rsidP="0072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96B0CA" w14:textId="148C3F0B" w:rsidR="00721D5C" w:rsidRPr="00DF4682" w:rsidRDefault="00721D5C" w:rsidP="0072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4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</w:p>
    <w:p w14:paraId="24BF0231" w14:textId="2CE3DA27" w:rsidR="00721D5C" w:rsidRPr="00DF4682" w:rsidRDefault="00721D5C" w:rsidP="00721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выдаче разрешения на погребение </w:t>
      </w:r>
      <w:r w:rsidR="00540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(захоронение) </w:t>
      </w:r>
      <w:r w:rsidRPr="00DF4682"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предоставленных местах для захоронения (местах захоронения)</w:t>
      </w:r>
    </w:p>
    <w:p w14:paraId="4EC3C67A" w14:textId="77777777" w:rsidR="00721D5C" w:rsidRPr="00DF4682" w:rsidRDefault="00721D5C" w:rsidP="0072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20465" w14:textId="77777777" w:rsidR="00721D5C" w:rsidRPr="00DF4682" w:rsidRDefault="00721D5C" w:rsidP="0072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выдать разрешение на захоронение, </w:t>
      </w:r>
      <w:proofErr w:type="spellStart"/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 ______</w:t>
      </w:r>
    </w:p>
    <w:p w14:paraId="2D8F7ADF" w14:textId="77777777" w:rsidR="00721D5C" w:rsidRPr="00DF4682" w:rsidRDefault="00721D5C" w:rsidP="00721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14:paraId="10F56492" w14:textId="7B7EA180" w:rsidR="00721D5C" w:rsidRPr="00DF4682" w:rsidRDefault="00721D5C" w:rsidP="0072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311FEA50" w14:textId="77777777" w:rsidR="00721D5C" w:rsidRPr="00DF4682" w:rsidRDefault="00721D5C" w:rsidP="0072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рождения___________ на муниципальном кладбище __________________</w:t>
      </w:r>
    </w:p>
    <w:p w14:paraId="4DF615B9" w14:textId="74AC30AC" w:rsidR="00721D5C" w:rsidRPr="00DF4682" w:rsidRDefault="00721D5C" w:rsidP="0072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306CDE86" w14:textId="0CD427DB" w:rsidR="00721D5C" w:rsidRPr="00DF4682" w:rsidRDefault="00721D5C" w:rsidP="0072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правой стороны с выделением нового </w:t>
      </w:r>
      <w:proofErr w:type="gramStart"/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 /</w:t>
      </w:r>
      <w:proofErr w:type="gramEnd"/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ограду родственников</w:t>
      </w:r>
    </w:p>
    <w:p w14:paraId="5BA17DE4" w14:textId="77777777" w:rsidR="00721D5C" w:rsidRPr="00DF4682" w:rsidRDefault="00721D5C" w:rsidP="00721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14:paraId="5D676B0B" w14:textId="77777777" w:rsidR="00721D5C" w:rsidRPr="00DF4682" w:rsidRDefault="00721D5C" w:rsidP="0072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 №______________________</w:t>
      </w:r>
    </w:p>
    <w:p w14:paraId="63826F51" w14:textId="77777777" w:rsidR="00721D5C" w:rsidRPr="00DF4682" w:rsidRDefault="00721D5C" w:rsidP="0072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 (ой)_____________________________________________________</w:t>
      </w:r>
    </w:p>
    <w:p w14:paraId="6B6200D7" w14:textId="4DEC99DA" w:rsidR="00721D5C" w:rsidRPr="00DF4682" w:rsidRDefault="00721D5C" w:rsidP="00EF45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29C73264" w14:textId="77777777" w:rsidR="00721D5C" w:rsidRPr="00DF4682" w:rsidRDefault="00721D5C" w:rsidP="0072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4EA96" w14:textId="77777777" w:rsidR="00721D5C" w:rsidRPr="00DF4682" w:rsidRDefault="00721D5C" w:rsidP="0072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8688A" w14:textId="08D73157" w:rsidR="00721D5C" w:rsidRPr="00DF4682" w:rsidRDefault="00721D5C" w:rsidP="0072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</w:t>
      </w:r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89782742"/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</w:t>
      </w:r>
    </w:p>
    <w:bookmarkEnd w:id="4"/>
    <w:p w14:paraId="428C94B9" w14:textId="263246F0" w:rsidR="00EF4557" w:rsidRPr="00DF4682" w:rsidRDefault="00EF4557" w:rsidP="0072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834D5" w14:textId="40ED3BD7" w:rsidR="00EF4557" w:rsidRPr="00DF4682" w:rsidRDefault="00EF4557" w:rsidP="0072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статьей 9 Федерального закона «О персональных данных» согласен/ не согласен (нужное подчеркнуть)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 </w:t>
      </w:r>
      <w:r w:rsidR="00DF4682"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данных».</w:t>
      </w:r>
    </w:p>
    <w:p w14:paraId="639F4D1F" w14:textId="77777777" w:rsidR="00721D5C" w:rsidRPr="005C0B2D" w:rsidRDefault="00721D5C" w:rsidP="00721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22A1B" w14:textId="3C34E1FC" w:rsidR="0096011D" w:rsidRPr="005403FB" w:rsidRDefault="00DF4682" w:rsidP="00540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</w:t>
      </w:r>
    </w:p>
    <w:tbl>
      <w:tblPr>
        <w:tblpPr w:leftFromText="180" w:rightFromText="180" w:vertAnchor="text" w:tblpX="3399" w:tblpY="-303"/>
        <w:tblW w:w="0" w:type="auto"/>
        <w:tblLook w:val="0000" w:firstRow="0" w:lastRow="0" w:firstColumn="0" w:lastColumn="0" w:noHBand="0" w:noVBand="0"/>
      </w:tblPr>
      <w:tblGrid>
        <w:gridCol w:w="6094"/>
      </w:tblGrid>
      <w:tr w:rsidR="0096011D" w14:paraId="0EAA44C3" w14:textId="77777777" w:rsidTr="00BF3B5E">
        <w:trPr>
          <w:trHeight w:val="2259"/>
        </w:trPr>
        <w:tc>
          <w:tcPr>
            <w:tcW w:w="6094" w:type="dxa"/>
          </w:tcPr>
          <w:p w14:paraId="3A4D8686" w14:textId="28D1577C" w:rsidR="0096011D" w:rsidRPr="0096011D" w:rsidRDefault="0096011D" w:rsidP="00BF3B5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4B2E85D1" w14:textId="77777777" w:rsidR="0096011D" w:rsidRDefault="0096011D" w:rsidP="00BF3B5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Положению </w:t>
            </w:r>
          </w:p>
          <w:p w14:paraId="52D0732C" w14:textId="77777777" w:rsidR="0096011D" w:rsidRPr="0096011D" w:rsidRDefault="0096011D" w:rsidP="00BF3B5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организации похоронного дела,</w:t>
            </w:r>
          </w:p>
          <w:p w14:paraId="21DF4D6E" w14:textId="77777777" w:rsidR="0096011D" w:rsidRDefault="0096011D" w:rsidP="00BF3B5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предоставления услуг по погребению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общественных кладбищ на территории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Яковлевского городского округа</w:t>
            </w:r>
          </w:p>
        </w:tc>
      </w:tr>
    </w:tbl>
    <w:p w14:paraId="2B2BE948" w14:textId="0215F270" w:rsidR="0096011D" w:rsidRDefault="0096011D" w:rsidP="0096011D">
      <w:pPr>
        <w:rPr>
          <w:rFonts w:ascii="Times New Roman" w:hAnsi="Times New Roman" w:cs="Times New Roman"/>
          <w:sz w:val="28"/>
          <w:szCs w:val="28"/>
        </w:rPr>
      </w:pPr>
    </w:p>
    <w:p w14:paraId="1F02639E" w14:textId="39B46F54" w:rsidR="0096011D" w:rsidRPr="0096011D" w:rsidRDefault="0096011D" w:rsidP="0096011D">
      <w:pPr>
        <w:rPr>
          <w:rFonts w:ascii="Times New Roman" w:hAnsi="Times New Roman" w:cs="Times New Roman"/>
          <w:sz w:val="28"/>
          <w:szCs w:val="28"/>
        </w:rPr>
      </w:pPr>
    </w:p>
    <w:p w14:paraId="5A1FCC92" w14:textId="10F7DBD4" w:rsidR="0096011D" w:rsidRPr="0096011D" w:rsidRDefault="0096011D" w:rsidP="0096011D">
      <w:pPr>
        <w:rPr>
          <w:rFonts w:ascii="Times New Roman" w:hAnsi="Times New Roman" w:cs="Times New Roman"/>
          <w:sz w:val="28"/>
          <w:szCs w:val="28"/>
        </w:rPr>
      </w:pPr>
    </w:p>
    <w:p w14:paraId="0FB8FEE1" w14:textId="4716AD51" w:rsidR="0096011D" w:rsidRPr="0096011D" w:rsidRDefault="0096011D" w:rsidP="0096011D">
      <w:pPr>
        <w:rPr>
          <w:rFonts w:ascii="Times New Roman" w:hAnsi="Times New Roman" w:cs="Times New Roman"/>
          <w:sz w:val="28"/>
          <w:szCs w:val="28"/>
        </w:rPr>
      </w:pPr>
    </w:p>
    <w:p w14:paraId="4C03E360" w14:textId="4C36C9BE" w:rsidR="0096011D" w:rsidRPr="0096011D" w:rsidRDefault="0096011D" w:rsidP="0096011D">
      <w:pPr>
        <w:rPr>
          <w:rFonts w:ascii="Times New Roman" w:hAnsi="Times New Roman" w:cs="Times New Roman"/>
          <w:sz w:val="28"/>
          <w:szCs w:val="28"/>
        </w:rPr>
      </w:pPr>
    </w:p>
    <w:p w14:paraId="6CE65F21" w14:textId="5CDC5E69" w:rsidR="0096011D" w:rsidRPr="0096011D" w:rsidRDefault="0096011D" w:rsidP="0096011D">
      <w:pPr>
        <w:rPr>
          <w:rFonts w:ascii="Times New Roman" w:hAnsi="Times New Roman" w:cs="Times New Roman"/>
          <w:sz w:val="28"/>
          <w:szCs w:val="28"/>
        </w:rPr>
      </w:pPr>
    </w:p>
    <w:p w14:paraId="0D1ED1DE" w14:textId="5F3970A5" w:rsidR="0096011D" w:rsidRDefault="005403FB" w:rsidP="00540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3B57CC" w:rsidRPr="003B57CC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89783624"/>
      <w:r w:rsidR="003B57CC" w:rsidRPr="003B57CC">
        <w:rPr>
          <w:rFonts w:ascii="Times New Roman" w:hAnsi="Times New Roman" w:cs="Times New Roman"/>
          <w:sz w:val="28"/>
          <w:szCs w:val="28"/>
        </w:rPr>
        <w:t>удостоверени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B57CC" w:rsidRPr="003B57CC">
        <w:rPr>
          <w:rFonts w:ascii="Times New Roman" w:hAnsi="Times New Roman" w:cs="Times New Roman"/>
          <w:sz w:val="28"/>
          <w:szCs w:val="28"/>
        </w:rPr>
        <w:t xml:space="preserve"> о захоронении</w:t>
      </w:r>
    </w:p>
    <w:bookmarkEnd w:id="5"/>
    <w:p w14:paraId="39A35131" w14:textId="496EAA2E" w:rsidR="005403FB" w:rsidRDefault="005403FB" w:rsidP="005403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837756" w14:textId="77777777" w:rsidR="005403FB" w:rsidRPr="0096011D" w:rsidRDefault="005403FB" w:rsidP="005403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5AB408" w14:textId="1D5D266F" w:rsidR="005403FB" w:rsidRPr="00AB7E51" w:rsidRDefault="005403FB" w:rsidP="005403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E51">
        <w:rPr>
          <w:rFonts w:ascii="Times New Roman" w:hAnsi="Times New Roman" w:cs="Times New Roman"/>
          <w:b/>
          <w:bCs/>
          <w:sz w:val="28"/>
          <w:szCs w:val="28"/>
        </w:rPr>
        <w:t>Удостоверение о захоронении</w:t>
      </w:r>
    </w:p>
    <w:p w14:paraId="19982BF8" w14:textId="7DDB930B" w:rsidR="005403FB" w:rsidRDefault="005403FB" w:rsidP="005403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A517E9" w14:textId="35A85CD0" w:rsidR="005403FB" w:rsidRDefault="005403FB" w:rsidP="00540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_____________________________________________________________</w:t>
      </w:r>
    </w:p>
    <w:p w14:paraId="16FD5981" w14:textId="46B555F0" w:rsidR="005403FB" w:rsidRPr="005403FB" w:rsidRDefault="005403FB" w:rsidP="005403FB">
      <w:pPr>
        <w:jc w:val="center"/>
        <w:rPr>
          <w:rFonts w:ascii="Times New Roman" w:hAnsi="Times New Roman" w:cs="Times New Roman"/>
        </w:rPr>
      </w:pPr>
      <w:r w:rsidRPr="005403FB">
        <w:rPr>
          <w:rFonts w:ascii="Times New Roman" w:hAnsi="Times New Roman" w:cs="Times New Roman"/>
        </w:rPr>
        <w:t>(ФИО ответственного за захоронение)</w:t>
      </w:r>
    </w:p>
    <w:p w14:paraId="4913F9CE" w14:textId="2BF1A4A2" w:rsidR="0096011D" w:rsidRDefault="005403FB" w:rsidP="00960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захоронения умершего (ей) ________________________________</w:t>
      </w:r>
    </w:p>
    <w:p w14:paraId="7045B3F0" w14:textId="281FD472" w:rsidR="005403FB" w:rsidRDefault="005403FB" w:rsidP="00960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825DCFF" w14:textId="215DD5A2" w:rsidR="005403FB" w:rsidRDefault="005403FB" w:rsidP="005403FB">
      <w:pPr>
        <w:jc w:val="center"/>
        <w:rPr>
          <w:rFonts w:ascii="Times New Roman" w:hAnsi="Times New Roman" w:cs="Times New Roman"/>
        </w:rPr>
      </w:pPr>
      <w:r w:rsidRPr="005403FB">
        <w:rPr>
          <w:rFonts w:ascii="Times New Roman" w:hAnsi="Times New Roman" w:cs="Times New Roman"/>
        </w:rPr>
        <w:t>(ФИО)</w:t>
      </w:r>
    </w:p>
    <w:p w14:paraId="27D979D3" w14:textId="1C2ABADC" w:rsidR="005403FB" w:rsidRDefault="005403FB" w:rsidP="005403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муниципальном кладбище _____________________________________________________________</w:t>
      </w:r>
    </w:p>
    <w:p w14:paraId="2E4F3A8D" w14:textId="02103ACD" w:rsidR="005403FB" w:rsidRDefault="005403FB" w:rsidP="005403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43AC83A5" w14:textId="54847FAA" w:rsidR="005403FB" w:rsidRDefault="005403FB" w:rsidP="005403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(адрес, местонахождение кладбища)</w:t>
      </w:r>
    </w:p>
    <w:p w14:paraId="7A227A9A" w14:textId="1013B19D" w:rsidR="005403FB" w:rsidRDefault="005403FB" w:rsidP="005403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квартала (сектора, участка) _________________________________________________________</w:t>
      </w:r>
    </w:p>
    <w:p w14:paraId="5E919C7D" w14:textId="636CBD9C" w:rsidR="005403FB" w:rsidRDefault="005403FB" w:rsidP="005403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5DB2EFCC" w14:textId="504325C5" w:rsidR="005403FB" w:rsidRDefault="005403FB" w:rsidP="005403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(указать, в родственное захоронение или выделенное новое место)</w:t>
      </w:r>
    </w:p>
    <w:p w14:paraId="3B0CD1D4" w14:textId="4EECEDAC" w:rsidR="005403FB" w:rsidRDefault="005403FB" w:rsidP="005403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ранее захоронен умерший родственник (</w:t>
      </w:r>
      <w:proofErr w:type="spellStart"/>
      <w:r>
        <w:rPr>
          <w:rFonts w:ascii="Times New Roman" w:hAnsi="Times New Roman" w:cs="Times New Roman"/>
        </w:rPr>
        <w:t>ца</w:t>
      </w:r>
      <w:proofErr w:type="spellEnd"/>
      <w:r>
        <w:rPr>
          <w:rFonts w:ascii="Times New Roman" w:hAnsi="Times New Roman" w:cs="Times New Roman"/>
        </w:rPr>
        <w:t>) ______________________________________________</w:t>
      </w:r>
    </w:p>
    <w:p w14:paraId="7266C190" w14:textId="537780C3" w:rsidR="005403FB" w:rsidRDefault="005403FB" w:rsidP="005403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2A938EEF" w14:textId="76A619FE" w:rsidR="005403FB" w:rsidRDefault="005403FB" w:rsidP="005403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(степень родства, ФИО умершего)</w:t>
      </w:r>
    </w:p>
    <w:p w14:paraId="2CE32318" w14:textId="77777777" w:rsidR="005403FB" w:rsidRDefault="005403FB" w:rsidP="005403FB">
      <w:pPr>
        <w:jc w:val="both"/>
        <w:rPr>
          <w:rFonts w:ascii="Times New Roman" w:hAnsi="Times New Roman" w:cs="Times New Roman"/>
        </w:rPr>
      </w:pPr>
    </w:p>
    <w:p w14:paraId="73922C0F" w14:textId="49B12B9E" w:rsidR="005403FB" w:rsidRDefault="005403FB" w:rsidP="005403F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 «Управление </w:t>
      </w:r>
    </w:p>
    <w:p w14:paraId="685E3C5C" w14:textId="77777777" w:rsidR="005403FB" w:rsidRDefault="005403FB" w:rsidP="005403F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жизнеобеспечения и развития </w:t>
      </w:r>
    </w:p>
    <w:p w14:paraId="3B533C52" w14:textId="3577D59C" w:rsidR="005403FB" w:rsidRPr="005403FB" w:rsidRDefault="005403FB" w:rsidP="005403F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Яковлевского городского </w:t>
      </w:r>
      <w:proofErr w:type="gramStart"/>
      <w:r>
        <w:rPr>
          <w:rFonts w:ascii="Times New Roman" w:hAnsi="Times New Roman" w:cs="Times New Roman"/>
        </w:rPr>
        <w:t xml:space="preserve">округа»   </w:t>
      </w:r>
      <w:proofErr w:type="gramEnd"/>
      <w:r>
        <w:rPr>
          <w:rFonts w:ascii="Times New Roman" w:hAnsi="Times New Roman" w:cs="Times New Roman"/>
        </w:rPr>
        <w:t xml:space="preserve">                            </w:t>
      </w:r>
      <w:r w:rsidR="00B9161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B91618">
        <w:rPr>
          <w:rFonts w:ascii="Times New Roman" w:hAnsi="Times New Roman" w:cs="Times New Roman"/>
        </w:rPr>
        <w:t>И.О. Фамилия</w:t>
      </w:r>
    </w:p>
    <w:p w14:paraId="6106B30C" w14:textId="590FC7DF" w:rsidR="0096011D" w:rsidRPr="0096011D" w:rsidRDefault="0096011D" w:rsidP="0096011D">
      <w:pPr>
        <w:rPr>
          <w:rFonts w:ascii="Times New Roman" w:hAnsi="Times New Roman" w:cs="Times New Roman"/>
          <w:sz w:val="28"/>
          <w:szCs w:val="28"/>
        </w:rPr>
      </w:pPr>
    </w:p>
    <w:p w14:paraId="32DD277C" w14:textId="514A9238" w:rsidR="0096011D" w:rsidRDefault="0096011D" w:rsidP="0096011D">
      <w:pPr>
        <w:tabs>
          <w:tab w:val="left" w:pos="2434"/>
        </w:tabs>
        <w:rPr>
          <w:rFonts w:ascii="Times New Roman" w:hAnsi="Times New Roman" w:cs="Times New Roman"/>
          <w:sz w:val="28"/>
          <w:szCs w:val="28"/>
        </w:rPr>
      </w:pPr>
    </w:p>
    <w:p w14:paraId="2FA58896" w14:textId="7C75AFBD" w:rsidR="0096011D" w:rsidRDefault="0096011D" w:rsidP="0096011D">
      <w:pPr>
        <w:tabs>
          <w:tab w:val="left" w:pos="243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399" w:tblpY="-303"/>
        <w:tblW w:w="0" w:type="auto"/>
        <w:tblLook w:val="0000" w:firstRow="0" w:lastRow="0" w:firstColumn="0" w:lastColumn="0" w:noHBand="0" w:noVBand="0"/>
      </w:tblPr>
      <w:tblGrid>
        <w:gridCol w:w="6094"/>
      </w:tblGrid>
      <w:tr w:rsidR="0096011D" w14:paraId="58241156" w14:textId="77777777" w:rsidTr="00BF3B5E">
        <w:trPr>
          <w:trHeight w:val="2259"/>
        </w:trPr>
        <w:tc>
          <w:tcPr>
            <w:tcW w:w="6094" w:type="dxa"/>
          </w:tcPr>
          <w:p w14:paraId="4885AF21" w14:textId="48BDA028" w:rsidR="0096011D" w:rsidRPr="0096011D" w:rsidRDefault="0096011D" w:rsidP="00BF3B5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4B9C6EF0" w14:textId="77777777" w:rsidR="0096011D" w:rsidRDefault="0096011D" w:rsidP="00BF3B5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Положению </w:t>
            </w:r>
          </w:p>
          <w:p w14:paraId="4B58C0E2" w14:textId="77777777" w:rsidR="0096011D" w:rsidRPr="0096011D" w:rsidRDefault="0096011D" w:rsidP="00BF3B5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организации похоронного дела,</w:t>
            </w:r>
          </w:p>
          <w:p w14:paraId="26EC73D2" w14:textId="77777777" w:rsidR="0096011D" w:rsidRDefault="0096011D" w:rsidP="00BF3B5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предоставления услуг по погребению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общественных кладбищ на территории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Яковлевского городского округа</w:t>
            </w:r>
          </w:p>
        </w:tc>
      </w:tr>
    </w:tbl>
    <w:p w14:paraId="49E3F047" w14:textId="2DB5EC3C" w:rsidR="0096011D" w:rsidRDefault="0096011D" w:rsidP="0096011D">
      <w:pPr>
        <w:tabs>
          <w:tab w:val="left" w:pos="2434"/>
        </w:tabs>
        <w:rPr>
          <w:rFonts w:ascii="Times New Roman" w:hAnsi="Times New Roman" w:cs="Times New Roman"/>
          <w:sz w:val="28"/>
          <w:szCs w:val="28"/>
        </w:rPr>
      </w:pPr>
    </w:p>
    <w:p w14:paraId="37347B23" w14:textId="7364B02C" w:rsidR="0096011D" w:rsidRPr="0096011D" w:rsidRDefault="0096011D" w:rsidP="0096011D">
      <w:pPr>
        <w:rPr>
          <w:rFonts w:ascii="Times New Roman" w:hAnsi="Times New Roman" w:cs="Times New Roman"/>
          <w:sz w:val="28"/>
          <w:szCs w:val="28"/>
        </w:rPr>
      </w:pPr>
    </w:p>
    <w:p w14:paraId="78C78C9B" w14:textId="1A6A03A2" w:rsidR="0096011D" w:rsidRPr="0096011D" w:rsidRDefault="0096011D" w:rsidP="0096011D">
      <w:pPr>
        <w:rPr>
          <w:rFonts w:ascii="Times New Roman" w:hAnsi="Times New Roman" w:cs="Times New Roman"/>
          <w:sz w:val="28"/>
          <w:szCs w:val="28"/>
        </w:rPr>
      </w:pPr>
    </w:p>
    <w:p w14:paraId="701A11ED" w14:textId="332E9427" w:rsidR="0096011D" w:rsidRPr="0096011D" w:rsidRDefault="0096011D" w:rsidP="0096011D">
      <w:pPr>
        <w:rPr>
          <w:rFonts w:ascii="Times New Roman" w:hAnsi="Times New Roman" w:cs="Times New Roman"/>
          <w:sz w:val="28"/>
          <w:szCs w:val="28"/>
        </w:rPr>
      </w:pPr>
    </w:p>
    <w:p w14:paraId="1CF67B1B" w14:textId="36DD739B" w:rsidR="0096011D" w:rsidRPr="0096011D" w:rsidRDefault="0096011D" w:rsidP="0096011D">
      <w:pPr>
        <w:rPr>
          <w:rFonts w:ascii="Times New Roman" w:hAnsi="Times New Roman" w:cs="Times New Roman"/>
          <w:sz w:val="28"/>
          <w:szCs w:val="28"/>
        </w:rPr>
      </w:pPr>
    </w:p>
    <w:p w14:paraId="68A8CF02" w14:textId="2F1A676E" w:rsidR="0096011D" w:rsidRPr="0096011D" w:rsidRDefault="0096011D" w:rsidP="0096011D">
      <w:pPr>
        <w:rPr>
          <w:rFonts w:ascii="Times New Roman" w:hAnsi="Times New Roman" w:cs="Times New Roman"/>
          <w:sz w:val="28"/>
          <w:szCs w:val="28"/>
        </w:rPr>
      </w:pPr>
    </w:p>
    <w:p w14:paraId="22FEA96D" w14:textId="718A0DB5" w:rsidR="0096011D" w:rsidRDefault="00B91618" w:rsidP="00B91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3B57CC">
        <w:rPr>
          <w:rFonts w:ascii="Times New Roman" w:hAnsi="Times New Roman" w:cs="Times New Roman"/>
          <w:sz w:val="28"/>
          <w:szCs w:val="28"/>
        </w:rPr>
        <w:t>разрешения</w:t>
      </w:r>
      <w:r w:rsidR="003B57CC" w:rsidRPr="003B57CC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захоронения, </w:t>
      </w:r>
      <w:r w:rsidR="003B57CC" w:rsidRPr="003B57CC">
        <w:rPr>
          <w:rFonts w:ascii="Times New Roman" w:hAnsi="Times New Roman" w:cs="Times New Roman"/>
          <w:sz w:val="28"/>
          <w:szCs w:val="28"/>
        </w:rPr>
        <w:t xml:space="preserve">перезахоронения </w:t>
      </w:r>
      <w:r w:rsidRPr="003B57CC">
        <w:rPr>
          <w:rFonts w:ascii="Times New Roman" w:hAnsi="Times New Roman" w:cs="Times New Roman"/>
          <w:sz w:val="28"/>
          <w:szCs w:val="28"/>
        </w:rPr>
        <w:t>эксгумаци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5A2B1DE6" w14:textId="4326D5E6" w:rsidR="00B91618" w:rsidRDefault="00B91618" w:rsidP="00B916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E8AE1F" w14:textId="6B3CDCF0" w:rsidR="00B91618" w:rsidRPr="00B91618" w:rsidRDefault="00B91618" w:rsidP="00B9161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618">
        <w:rPr>
          <w:rFonts w:ascii="Times New Roman" w:hAnsi="Times New Roman" w:cs="Times New Roman"/>
          <w:b/>
          <w:bCs/>
          <w:sz w:val="28"/>
          <w:szCs w:val="28"/>
        </w:rPr>
        <w:t>РАЗРЕШЕНИЕ</w:t>
      </w:r>
    </w:p>
    <w:p w14:paraId="0BE99169" w14:textId="77777777" w:rsidR="00B91618" w:rsidRDefault="00B91618" w:rsidP="00B9161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618">
        <w:rPr>
          <w:rFonts w:ascii="Times New Roman" w:hAnsi="Times New Roman" w:cs="Times New Roman"/>
          <w:b/>
          <w:bCs/>
          <w:sz w:val="28"/>
          <w:szCs w:val="28"/>
        </w:rPr>
        <w:t xml:space="preserve">на захоронение, перезахоронение и эксгумацию </w:t>
      </w:r>
    </w:p>
    <w:p w14:paraId="18F4E544" w14:textId="1A7C2E28" w:rsidR="00B91618" w:rsidRDefault="00B91618" w:rsidP="00B9161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618">
        <w:rPr>
          <w:rFonts w:ascii="Times New Roman" w:hAnsi="Times New Roman" w:cs="Times New Roman"/>
          <w:b/>
          <w:bCs/>
          <w:sz w:val="28"/>
          <w:szCs w:val="28"/>
        </w:rPr>
        <w:t>на общественном кладбище</w:t>
      </w:r>
    </w:p>
    <w:p w14:paraId="2903732C" w14:textId="04663322" w:rsidR="00B91618" w:rsidRDefault="00B91618" w:rsidP="00B9161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91618" w:rsidRPr="00B91618" w14:paraId="08939418" w14:textId="77777777" w:rsidTr="00BF3B5E">
        <w:tc>
          <w:tcPr>
            <w:tcW w:w="9634" w:type="dxa"/>
            <w:tcBorders>
              <w:bottom w:val="single" w:sz="4" w:space="0" w:color="auto"/>
            </w:tcBorders>
          </w:tcPr>
          <w:p w14:paraId="2F2DBC0A" w14:textId="77777777" w:rsidR="00B91618" w:rsidRPr="00B91618" w:rsidRDefault="00B91618" w:rsidP="00B91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Выдано </w:t>
            </w:r>
          </w:p>
        </w:tc>
      </w:tr>
      <w:tr w:rsidR="00B91618" w:rsidRPr="00B91618" w14:paraId="7562D73E" w14:textId="77777777" w:rsidTr="00BF3B5E">
        <w:tc>
          <w:tcPr>
            <w:tcW w:w="9634" w:type="dxa"/>
            <w:tcBorders>
              <w:top w:val="single" w:sz="4" w:space="0" w:color="auto"/>
            </w:tcBorders>
          </w:tcPr>
          <w:p w14:paraId="20A502A2" w14:textId="77777777" w:rsidR="00B91618" w:rsidRPr="00B91618" w:rsidRDefault="00B91618" w:rsidP="00B91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618">
              <w:rPr>
                <w:rFonts w:ascii="Times New Roman" w:hAnsi="Times New Roman" w:cs="Times New Roman"/>
                <w:bCs/>
              </w:rPr>
              <w:t>(Ф.И.О. лица, получившего разрешение)</w:t>
            </w:r>
          </w:p>
        </w:tc>
      </w:tr>
      <w:tr w:rsidR="00B91618" w:rsidRPr="00B91618" w14:paraId="4A4EE7E0" w14:textId="77777777" w:rsidTr="00BF3B5E">
        <w:tc>
          <w:tcPr>
            <w:tcW w:w="9634" w:type="dxa"/>
            <w:tcBorders>
              <w:bottom w:val="single" w:sz="4" w:space="0" w:color="auto"/>
            </w:tcBorders>
          </w:tcPr>
          <w:p w14:paraId="6BE84FEB" w14:textId="77777777" w:rsidR="00B91618" w:rsidRPr="00B91618" w:rsidRDefault="00B91618" w:rsidP="00B91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</w:t>
            </w:r>
            <w:r w:rsidRPr="00B916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B91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выдан </w:t>
            </w:r>
            <w:r w:rsidRPr="00B91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1618" w:rsidRPr="00B91618" w14:paraId="51C23D19" w14:textId="77777777" w:rsidTr="00BF3B5E">
        <w:tc>
          <w:tcPr>
            <w:tcW w:w="9634" w:type="dxa"/>
            <w:tcBorders>
              <w:top w:val="single" w:sz="4" w:space="0" w:color="auto"/>
            </w:tcBorders>
          </w:tcPr>
          <w:p w14:paraId="50225FCE" w14:textId="77777777" w:rsidR="00B91618" w:rsidRPr="00B91618" w:rsidRDefault="00B91618" w:rsidP="00B91618">
            <w:pPr>
              <w:jc w:val="both"/>
              <w:rPr>
                <w:rFonts w:ascii="Times New Roman" w:hAnsi="Times New Roman" w:cs="Times New Roman"/>
              </w:rPr>
            </w:pPr>
            <w:r w:rsidRPr="00B91618">
              <w:rPr>
                <w:rFonts w:ascii="Times New Roman" w:hAnsi="Times New Roman" w:cs="Times New Roman"/>
              </w:rPr>
              <w:t xml:space="preserve">                                          (серия, номер)</w:t>
            </w:r>
          </w:p>
        </w:tc>
      </w:tr>
      <w:tr w:rsidR="00B91618" w:rsidRPr="00B91618" w14:paraId="03B0FCA2" w14:textId="77777777" w:rsidTr="00BF3B5E">
        <w:tc>
          <w:tcPr>
            <w:tcW w:w="9634" w:type="dxa"/>
            <w:tcBorders>
              <w:bottom w:val="single" w:sz="4" w:space="0" w:color="auto"/>
            </w:tcBorders>
          </w:tcPr>
          <w:p w14:paraId="23AECB10" w14:textId="77777777" w:rsidR="00B91618" w:rsidRPr="00B91618" w:rsidRDefault="00B91618" w:rsidP="00B91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618" w:rsidRPr="00B91618" w14:paraId="07F99DF3" w14:textId="77777777" w:rsidTr="00BF3B5E">
        <w:tc>
          <w:tcPr>
            <w:tcW w:w="9634" w:type="dxa"/>
            <w:tcBorders>
              <w:top w:val="single" w:sz="4" w:space="0" w:color="auto"/>
            </w:tcBorders>
          </w:tcPr>
          <w:p w14:paraId="37D881D5" w14:textId="77777777" w:rsidR="00B91618" w:rsidRPr="00B91618" w:rsidRDefault="00B91618" w:rsidP="00B91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618">
              <w:rPr>
                <w:rFonts w:ascii="Times New Roman" w:hAnsi="Times New Roman" w:cs="Times New Roman"/>
              </w:rPr>
              <w:t>(кем выдан)</w:t>
            </w:r>
          </w:p>
        </w:tc>
      </w:tr>
      <w:tr w:rsidR="00B91618" w:rsidRPr="00B91618" w14:paraId="77B2AF12" w14:textId="77777777" w:rsidTr="00BF3B5E">
        <w:tc>
          <w:tcPr>
            <w:tcW w:w="9634" w:type="dxa"/>
            <w:tcBorders>
              <w:bottom w:val="single" w:sz="4" w:space="0" w:color="auto"/>
            </w:tcBorders>
          </w:tcPr>
          <w:p w14:paraId="0E2D3764" w14:textId="77777777" w:rsidR="00B91618" w:rsidRPr="00B91618" w:rsidRDefault="00B91618" w:rsidP="00B91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Адрес:</w:t>
            </w:r>
          </w:p>
        </w:tc>
      </w:tr>
      <w:tr w:rsidR="00B91618" w:rsidRPr="00B91618" w14:paraId="3C965276" w14:textId="77777777" w:rsidTr="00BF3B5E">
        <w:tc>
          <w:tcPr>
            <w:tcW w:w="9634" w:type="dxa"/>
            <w:tcBorders>
              <w:top w:val="single" w:sz="4" w:space="0" w:color="auto"/>
            </w:tcBorders>
          </w:tcPr>
          <w:p w14:paraId="1CF34B24" w14:textId="77777777" w:rsidR="00B91618" w:rsidRPr="00B91618" w:rsidRDefault="00B91618" w:rsidP="00B916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618">
              <w:rPr>
                <w:rFonts w:ascii="Times New Roman" w:hAnsi="Times New Roman" w:cs="Times New Roman"/>
              </w:rPr>
              <w:t>(место проживания, телефон)</w:t>
            </w:r>
          </w:p>
        </w:tc>
      </w:tr>
      <w:tr w:rsidR="00B91618" w:rsidRPr="00B91618" w14:paraId="34C100CD" w14:textId="77777777" w:rsidTr="00BF3B5E">
        <w:tc>
          <w:tcPr>
            <w:tcW w:w="9634" w:type="dxa"/>
          </w:tcPr>
          <w:p w14:paraId="6DE63D0D" w14:textId="6E85F814" w:rsidR="00B91618" w:rsidRPr="00B91618" w:rsidRDefault="00B91618" w:rsidP="00B916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основании поданного заявления о захоронени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е,</w:t>
            </w:r>
            <w:r w:rsidRPr="00B91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перезахоронение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B91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91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эксгумаци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proofErr w:type="spellEnd"/>
            <w:r w:rsidRPr="00B91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тела (праха) умершего</w:t>
            </w:r>
          </w:p>
        </w:tc>
      </w:tr>
      <w:tr w:rsidR="00B91618" w:rsidRPr="00B91618" w14:paraId="5A559668" w14:textId="77777777" w:rsidTr="00BF3B5E">
        <w:tc>
          <w:tcPr>
            <w:tcW w:w="9634" w:type="dxa"/>
            <w:tcBorders>
              <w:bottom w:val="single" w:sz="4" w:space="0" w:color="auto"/>
            </w:tcBorders>
          </w:tcPr>
          <w:p w14:paraId="6B4893A8" w14:textId="77777777" w:rsidR="00B91618" w:rsidRPr="00B91618" w:rsidRDefault="00B91618" w:rsidP="00B91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618" w:rsidRPr="00B91618" w14:paraId="34343AD0" w14:textId="77777777" w:rsidTr="00BF3B5E">
        <w:tc>
          <w:tcPr>
            <w:tcW w:w="9634" w:type="dxa"/>
            <w:tcBorders>
              <w:top w:val="single" w:sz="4" w:space="0" w:color="auto"/>
            </w:tcBorders>
          </w:tcPr>
          <w:p w14:paraId="2077EFB8" w14:textId="77777777" w:rsidR="00B91618" w:rsidRPr="00B91618" w:rsidRDefault="00B91618" w:rsidP="00B916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618">
              <w:rPr>
                <w:rFonts w:ascii="Times New Roman" w:hAnsi="Times New Roman" w:cs="Times New Roman"/>
              </w:rPr>
              <w:t>(Ф.И.О. умершего)</w:t>
            </w:r>
          </w:p>
        </w:tc>
      </w:tr>
      <w:tr w:rsidR="00B91618" w:rsidRPr="00B91618" w14:paraId="548EDD62" w14:textId="77777777" w:rsidTr="00BF3B5E">
        <w:tc>
          <w:tcPr>
            <w:tcW w:w="9634" w:type="dxa"/>
            <w:tcBorders>
              <w:bottom w:val="single" w:sz="4" w:space="0" w:color="auto"/>
            </w:tcBorders>
          </w:tcPr>
          <w:p w14:paraId="52C116A7" w14:textId="77777777" w:rsidR="00B91618" w:rsidRPr="00B91618" w:rsidRDefault="00B91618" w:rsidP="00B91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муниципальном кладбище</w:t>
            </w:r>
          </w:p>
        </w:tc>
      </w:tr>
      <w:tr w:rsidR="00B91618" w:rsidRPr="00B91618" w14:paraId="4B250695" w14:textId="77777777" w:rsidTr="00BF3B5E"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14:paraId="07CFD4D8" w14:textId="77777777" w:rsidR="00B91618" w:rsidRPr="00B91618" w:rsidRDefault="00B91618" w:rsidP="00B91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618" w:rsidRPr="00B91618" w14:paraId="0251A64D" w14:textId="77777777" w:rsidTr="00BF3B5E">
        <w:tc>
          <w:tcPr>
            <w:tcW w:w="9634" w:type="dxa"/>
            <w:tcBorders>
              <w:top w:val="single" w:sz="4" w:space="0" w:color="auto"/>
            </w:tcBorders>
          </w:tcPr>
          <w:p w14:paraId="667A7118" w14:textId="77777777" w:rsidR="00B91618" w:rsidRPr="00B91618" w:rsidRDefault="00B91618" w:rsidP="00B91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618">
              <w:rPr>
                <w:rFonts w:ascii="Times New Roman" w:hAnsi="Times New Roman" w:cs="Times New Roman"/>
              </w:rPr>
              <w:t>(название и адрес местонахождения кладбища)</w:t>
            </w:r>
          </w:p>
        </w:tc>
      </w:tr>
    </w:tbl>
    <w:p w14:paraId="56D56583" w14:textId="77777777" w:rsidR="00B91618" w:rsidRPr="00B91618" w:rsidRDefault="00B91618" w:rsidP="00B916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3A42B74" w14:textId="77777777" w:rsidR="00B91618" w:rsidRPr="00B91618" w:rsidRDefault="00B91618" w:rsidP="00B916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99"/>
        <w:gridCol w:w="2948"/>
      </w:tblGrid>
      <w:tr w:rsidR="00B91618" w:rsidRPr="00B91618" w14:paraId="03F62821" w14:textId="77777777" w:rsidTr="00BF3B5E">
        <w:tc>
          <w:tcPr>
            <w:tcW w:w="6799" w:type="dxa"/>
            <w:shd w:val="clear" w:color="auto" w:fill="auto"/>
          </w:tcPr>
          <w:p w14:paraId="5C23EB50" w14:textId="77777777" w:rsidR="00B91618" w:rsidRPr="00B91618" w:rsidRDefault="00B91618" w:rsidP="00B91618">
            <w:pPr>
              <w:spacing w:after="0" w:line="240" w:lineRule="auto"/>
              <w:ind w:left="-142" w:right="201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90744A9" w14:textId="77777777" w:rsidR="00B91618" w:rsidRPr="00B91618" w:rsidRDefault="00B91618" w:rsidP="00B91618">
            <w:pPr>
              <w:spacing w:after="0" w:line="240" w:lineRule="auto"/>
              <w:ind w:left="-142" w:right="201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6E1F71D" w14:textId="77777777" w:rsidR="00B91618" w:rsidRPr="00B91618" w:rsidRDefault="00B91618" w:rsidP="00B91618">
            <w:pPr>
              <w:spacing w:after="0" w:line="240" w:lineRule="auto"/>
              <w:ind w:right="18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9161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Директор МКУ «Управление жизнеобеспечения и развития Яковлевского городского округа»</w:t>
            </w:r>
          </w:p>
          <w:p w14:paraId="35D1E6B5" w14:textId="77777777" w:rsidR="00B91618" w:rsidRPr="00B91618" w:rsidRDefault="00B91618" w:rsidP="00B91618">
            <w:pPr>
              <w:spacing w:after="0" w:line="240" w:lineRule="auto"/>
              <w:ind w:right="1876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48" w:type="dxa"/>
            <w:shd w:val="clear" w:color="auto" w:fill="auto"/>
          </w:tcPr>
          <w:p w14:paraId="508C790E" w14:textId="77777777" w:rsidR="00B91618" w:rsidRPr="00B91618" w:rsidRDefault="00B91618" w:rsidP="00B9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80CFCFB" w14:textId="77777777" w:rsidR="00B91618" w:rsidRPr="00B91618" w:rsidRDefault="00B91618" w:rsidP="00B9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551FC6D" w14:textId="77777777" w:rsidR="00B91618" w:rsidRPr="00B91618" w:rsidRDefault="00B91618" w:rsidP="00B9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54DDA3C" w14:textId="77777777" w:rsidR="00B91618" w:rsidRPr="00B91618" w:rsidRDefault="00B91618" w:rsidP="00B9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6B9F434" w14:textId="15C3AE8B" w:rsidR="00B91618" w:rsidRPr="00B91618" w:rsidRDefault="00B91618" w:rsidP="00B9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И.О. Фамилия</w:t>
            </w:r>
          </w:p>
          <w:p w14:paraId="06DA68E1" w14:textId="77777777" w:rsidR="00B91618" w:rsidRPr="00B91618" w:rsidRDefault="00B91618" w:rsidP="00B9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14:paraId="156E29CC" w14:textId="77777777" w:rsidR="00B91618" w:rsidRPr="00B91618" w:rsidRDefault="00B91618" w:rsidP="00B916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46263D" w14:textId="77777777" w:rsidR="00B91618" w:rsidRPr="00B91618" w:rsidRDefault="00B91618" w:rsidP="00B916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16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МП</w:t>
      </w:r>
    </w:p>
    <w:p w14:paraId="5FC45227" w14:textId="77777777" w:rsidR="00B91618" w:rsidRPr="00B91618" w:rsidRDefault="00B91618" w:rsidP="00B9161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338F1" w14:textId="0BBC6858" w:rsidR="0096011D" w:rsidRPr="0096011D" w:rsidRDefault="0096011D" w:rsidP="0096011D">
      <w:pPr>
        <w:rPr>
          <w:rFonts w:ascii="Times New Roman" w:hAnsi="Times New Roman" w:cs="Times New Roman"/>
          <w:sz w:val="28"/>
          <w:szCs w:val="28"/>
        </w:rPr>
      </w:pPr>
    </w:p>
    <w:p w14:paraId="55FBB5EF" w14:textId="347F73FB" w:rsidR="0096011D" w:rsidRPr="0096011D" w:rsidRDefault="0096011D" w:rsidP="0096011D">
      <w:pPr>
        <w:rPr>
          <w:rFonts w:ascii="Times New Roman" w:hAnsi="Times New Roman" w:cs="Times New Roman"/>
          <w:sz w:val="28"/>
          <w:szCs w:val="28"/>
        </w:rPr>
      </w:pPr>
    </w:p>
    <w:p w14:paraId="1FCC46F1" w14:textId="0DECA176" w:rsidR="00A97B98" w:rsidRDefault="00A97B98" w:rsidP="009601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967706" w14:textId="77777777" w:rsidR="00A97B98" w:rsidRDefault="00A97B98" w:rsidP="0096011D">
      <w:pPr>
        <w:ind w:firstLine="708"/>
        <w:rPr>
          <w:rFonts w:ascii="Times New Roman" w:hAnsi="Times New Roman" w:cs="Times New Roman"/>
          <w:sz w:val="28"/>
          <w:szCs w:val="28"/>
        </w:rPr>
        <w:sectPr w:rsidR="00A97B98" w:rsidSect="0012537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65"/>
        <w:tblW w:w="0" w:type="auto"/>
        <w:tblLook w:val="0000" w:firstRow="0" w:lastRow="0" w:firstColumn="0" w:lastColumn="0" w:noHBand="0" w:noVBand="0"/>
      </w:tblPr>
      <w:tblGrid>
        <w:gridCol w:w="6094"/>
      </w:tblGrid>
      <w:tr w:rsidR="00A97B98" w14:paraId="70ABFD79" w14:textId="77777777" w:rsidTr="00A97B98">
        <w:trPr>
          <w:trHeight w:val="2259"/>
        </w:trPr>
        <w:tc>
          <w:tcPr>
            <w:tcW w:w="6094" w:type="dxa"/>
          </w:tcPr>
          <w:p w14:paraId="3A058D8A" w14:textId="77777777" w:rsidR="00A97B98" w:rsidRPr="0096011D" w:rsidRDefault="00A97B98" w:rsidP="00A97B9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0213CC11" w14:textId="77777777" w:rsidR="00A97B98" w:rsidRDefault="00A97B98" w:rsidP="00A97B9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Положению </w:t>
            </w:r>
          </w:p>
          <w:p w14:paraId="4C884EFD" w14:textId="77777777" w:rsidR="00A97B98" w:rsidRPr="0096011D" w:rsidRDefault="00A97B98" w:rsidP="00A97B9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организации похоронного дела,</w:t>
            </w:r>
          </w:p>
          <w:p w14:paraId="244B1D33" w14:textId="77777777" w:rsidR="00A97B98" w:rsidRDefault="00A97B98" w:rsidP="00A97B9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предоставления услуг по погребению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общественных кладбищ на территории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0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Яковлевского городского округа</w:t>
            </w:r>
          </w:p>
        </w:tc>
      </w:tr>
    </w:tbl>
    <w:p w14:paraId="49FAEFC0" w14:textId="3ACC8852" w:rsidR="00205221" w:rsidRDefault="00205221" w:rsidP="009601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3275C47" w14:textId="39BB0A07" w:rsidR="0096011D" w:rsidRDefault="0096011D" w:rsidP="009601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77C714E" w14:textId="5C13911B" w:rsidR="003B57CC" w:rsidRPr="003B57CC" w:rsidRDefault="003B57CC" w:rsidP="003B57CC">
      <w:pPr>
        <w:rPr>
          <w:rFonts w:ascii="Times New Roman" w:hAnsi="Times New Roman" w:cs="Times New Roman"/>
          <w:sz w:val="28"/>
          <w:szCs w:val="28"/>
        </w:rPr>
      </w:pPr>
    </w:p>
    <w:p w14:paraId="75B2957E" w14:textId="5F1DF710" w:rsidR="003B57CC" w:rsidRPr="003B57CC" w:rsidRDefault="003B57CC" w:rsidP="003B57CC">
      <w:pPr>
        <w:rPr>
          <w:rFonts w:ascii="Times New Roman" w:hAnsi="Times New Roman" w:cs="Times New Roman"/>
          <w:sz w:val="28"/>
          <w:szCs w:val="28"/>
        </w:rPr>
      </w:pPr>
    </w:p>
    <w:p w14:paraId="0ED10CF1" w14:textId="04EA29CF" w:rsidR="003B57CC" w:rsidRDefault="003B57CC" w:rsidP="003B57CC">
      <w:pPr>
        <w:rPr>
          <w:rFonts w:ascii="Times New Roman" w:hAnsi="Times New Roman" w:cs="Times New Roman"/>
          <w:sz w:val="28"/>
          <w:szCs w:val="28"/>
        </w:rPr>
      </w:pPr>
    </w:p>
    <w:p w14:paraId="26529CC7" w14:textId="49F0092D" w:rsidR="003B57CC" w:rsidRDefault="00205221" w:rsidP="00205221">
      <w:pPr>
        <w:tabs>
          <w:tab w:val="left" w:pos="32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журнала регистрации</w:t>
      </w:r>
      <w:r w:rsidR="003B57CC" w:rsidRPr="003B57CC">
        <w:rPr>
          <w:rFonts w:ascii="Times New Roman" w:hAnsi="Times New Roman" w:cs="Times New Roman"/>
          <w:sz w:val="28"/>
          <w:szCs w:val="28"/>
        </w:rPr>
        <w:t xml:space="preserve"> захоронений, произведенных на территории муниципальных кладбищ</w:t>
      </w:r>
    </w:p>
    <w:p w14:paraId="189CD313" w14:textId="535A3D91" w:rsidR="00205221" w:rsidRDefault="00205221" w:rsidP="00205221">
      <w:pPr>
        <w:tabs>
          <w:tab w:val="left" w:pos="326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6877"/>
        <w:tblW w:w="147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951"/>
        <w:gridCol w:w="975"/>
        <w:gridCol w:w="826"/>
        <w:gridCol w:w="1040"/>
        <w:gridCol w:w="2291"/>
        <w:gridCol w:w="1353"/>
        <w:gridCol w:w="966"/>
        <w:gridCol w:w="830"/>
        <w:gridCol w:w="681"/>
        <w:gridCol w:w="818"/>
        <w:gridCol w:w="1503"/>
        <w:gridCol w:w="1970"/>
      </w:tblGrid>
      <w:tr w:rsidR="00A97B98" w:rsidRPr="00A97B98" w14:paraId="7297407C" w14:textId="77777777" w:rsidTr="00B271AB">
        <w:trPr>
          <w:trHeight w:hRule="exact" w:val="62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89801" w14:textId="77777777" w:rsidR="00A97B98" w:rsidRPr="00A97B98" w:rsidRDefault="00A97B98" w:rsidP="00B271AB">
            <w:pPr>
              <w:widowControl w:val="0"/>
              <w:spacing w:after="0" w:line="288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№ п/ п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C54C0" w14:textId="77777777" w:rsidR="00A97B98" w:rsidRPr="00A97B98" w:rsidRDefault="00A97B98" w:rsidP="00B271AB">
            <w:pPr>
              <w:widowControl w:val="0"/>
              <w:spacing w:after="0" w:line="293" w:lineRule="exact"/>
              <w:ind w:left="2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ФИО</w:t>
            </w:r>
          </w:p>
          <w:p w14:paraId="33DC234A" w14:textId="77777777" w:rsidR="00A97B98" w:rsidRPr="00A97B98" w:rsidRDefault="00A97B98" w:rsidP="00B271AB">
            <w:pPr>
              <w:widowControl w:val="0"/>
              <w:spacing w:after="0" w:line="29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умершег</w:t>
            </w:r>
            <w:proofErr w:type="spellEnd"/>
          </w:p>
          <w:p w14:paraId="1F42AA0C" w14:textId="77777777" w:rsidR="00A97B98" w:rsidRPr="00A97B98" w:rsidRDefault="00A97B98" w:rsidP="00B271AB">
            <w:pPr>
              <w:widowControl w:val="0"/>
              <w:spacing w:after="0" w:line="293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о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251DE" w14:textId="77777777" w:rsidR="00A97B98" w:rsidRPr="00A97B98" w:rsidRDefault="00A97B98" w:rsidP="00B271AB">
            <w:pPr>
              <w:widowControl w:val="0"/>
              <w:spacing w:after="0" w:line="288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Возраст</w:t>
            </w:r>
          </w:p>
          <w:p w14:paraId="318BA4BD" w14:textId="77777777" w:rsidR="00A97B98" w:rsidRPr="00A97B98" w:rsidRDefault="00A97B98" w:rsidP="00B271AB">
            <w:pPr>
              <w:widowControl w:val="0"/>
              <w:spacing w:after="0" w:line="288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умершег</w:t>
            </w:r>
            <w:proofErr w:type="spellEnd"/>
          </w:p>
          <w:p w14:paraId="553BC080" w14:textId="77777777" w:rsidR="00A97B98" w:rsidRPr="00A97B98" w:rsidRDefault="00A97B98" w:rsidP="00B271AB">
            <w:pPr>
              <w:widowControl w:val="0"/>
              <w:spacing w:after="0" w:line="288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о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4C02B" w14:textId="77777777" w:rsidR="00A97B98" w:rsidRPr="00A97B98" w:rsidRDefault="00A97B98" w:rsidP="00B271AB">
            <w:pPr>
              <w:widowControl w:val="0"/>
              <w:spacing w:after="120" w:line="210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Дата</w:t>
            </w:r>
          </w:p>
          <w:p w14:paraId="7E5D315F" w14:textId="77777777" w:rsidR="00A97B98" w:rsidRPr="00A97B98" w:rsidRDefault="00A97B98" w:rsidP="00B271AB">
            <w:pPr>
              <w:widowControl w:val="0"/>
              <w:spacing w:before="120" w:after="0" w:line="21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смерти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BFE2D" w14:textId="77777777" w:rsidR="00A97B98" w:rsidRPr="00A97B98" w:rsidRDefault="00A97B98" w:rsidP="00B271AB">
            <w:pPr>
              <w:widowControl w:val="0"/>
              <w:spacing w:after="0" w:line="288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Дата</w:t>
            </w:r>
          </w:p>
          <w:p w14:paraId="1092D726" w14:textId="77777777" w:rsidR="00A97B98" w:rsidRPr="00A97B98" w:rsidRDefault="00A97B98" w:rsidP="00B271AB">
            <w:pPr>
              <w:widowControl w:val="0"/>
              <w:spacing w:after="0" w:line="288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захоронен</w:t>
            </w:r>
          </w:p>
          <w:p w14:paraId="6C547543" w14:textId="77777777" w:rsidR="00A97B98" w:rsidRPr="00A97B98" w:rsidRDefault="00A97B98" w:rsidP="00B271AB">
            <w:pPr>
              <w:widowControl w:val="0"/>
              <w:spacing w:after="0" w:line="288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ия</w:t>
            </w:r>
            <w:proofErr w:type="spellEnd"/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38ED6" w14:textId="77777777" w:rsidR="00A97B98" w:rsidRPr="00A97B98" w:rsidRDefault="00A97B98" w:rsidP="00B271AB">
            <w:pPr>
              <w:widowControl w:val="0"/>
              <w:spacing w:after="0" w:line="288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№ свидетельства о смерти (</w:t>
            </w:r>
            <w:proofErr w:type="spellStart"/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ЗАГСа</w:t>
            </w:r>
            <w:proofErr w:type="spellEnd"/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или медицинского свидетельства)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B9F8E" w14:textId="77777777" w:rsidR="00A97B98" w:rsidRPr="00A97B98" w:rsidRDefault="00A97B98" w:rsidP="00B271AB">
            <w:pPr>
              <w:widowControl w:val="0"/>
              <w:spacing w:after="0" w:line="293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Кем выдано свидетельств о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4CF26" w14:textId="77777777" w:rsidR="00A97B98" w:rsidRPr="00A97B98" w:rsidRDefault="00A97B98" w:rsidP="00B271AB">
            <w:pPr>
              <w:widowControl w:val="0"/>
              <w:spacing w:after="0" w:line="21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Место захоронения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BA000" w14:textId="77777777" w:rsidR="00A97B98" w:rsidRPr="00A97B98" w:rsidRDefault="00A97B98" w:rsidP="00B271AB">
            <w:pPr>
              <w:widowControl w:val="0"/>
              <w:spacing w:after="0" w:line="288" w:lineRule="exact"/>
              <w:ind w:left="1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Организация,</w:t>
            </w:r>
          </w:p>
          <w:p w14:paraId="0D95E683" w14:textId="77777777" w:rsidR="00A97B98" w:rsidRPr="00A97B98" w:rsidRDefault="00A97B98" w:rsidP="00B271AB">
            <w:pPr>
              <w:widowControl w:val="0"/>
              <w:spacing w:after="0" w:line="288" w:lineRule="exact"/>
              <w:ind w:left="1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проводившая</w:t>
            </w:r>
          </w:p>
          <w:p w14:paraId="4AB8E025" w14:textId="77777777" w:rsidR="00A97B98" w:rsidRPr="00A97B98" w:rsidRDefault="00A97B98" w:rsidP="00B271AB">
            <w:pPr>
              <w:widowControl w:val="0"/>
              <w:spacing w:after="0" w:line="288" w:lineRule="exact"/>
              <w:ind w:left="1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захоронение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BB9E4" w14:textId="77777777" w:rsidR="00A97B98" w:rsidRPr="00A97B98" w:rsidRDefault="00A97B98" w:rsidP="00B271AB">
            <w:pPr>
              <w:widowControl w:val="0"/>
              <w:spacing w:after="0" w:line="288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ФИО и адрес лица ответственного за место захоронения</w:t>
            </w:r>
          </w:p>
        </w:tc>
      </w:tr>
      <w:tr w:rsidR="00A97B98" w:rsidRPr="00A97B98" w14:paraId="76CA4DBD" w14:textId="77777777" w:rsidTr="00B271AB">
        <w:trPr>
          <w:trHeight w:hRule="exact" w:val="900"/>
        </w:trPr>
        <w:tc>
          <w:tcPr>
            <w:tcW w:w="5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91BB07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C0B744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435643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5128C5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960513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4D9F3E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E2D23D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810EE" w14:textId="77777777" w:rsidR="00A97B98" w:rsidRPr="00A97B98" w:rsidRDefault="00A97B98" w:rsidP="00B271AB">
            <w:pPr>
              <w:widowControl w:val="0"/>
              <w:spacing w:after="0" w:line="210" w:lineRule="exact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квартал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E38BA" w14:textId="77777777" w:rsidR="00A97B98" w:rsidRPr="00A97B98" w:rsidRDefault="00A97B98" w:rsidP="00B271AB">
            <w:pPr>
              <w:widowControl w:val="0"/>
              <w:spacing w:after="0" w:line="21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сектор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30F3D" w14:textId="77777777" w:rsidR="00A97B98" w:rsidRPr="00A97B98" w:rsidRDefault="00A97B98" w:rsidP="00B271AB">
            <w:pPr>
              <w:widowControl w:val="0"/>
              <w:spacing w:after="0" w:line="210" w:lineRule="exact"/>
              <w:ind w:left="2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ряд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C6A08" w14:textId="77777777" w:rsidR="00A97B98" w:rsidRPr="00A97B98" w:rsidRDefault="00A97B98" w:rsidP="00B271AB">
            <w:pPr>
              <w:widowControl w:val="0"/>
              <w:spacing w:after="0" w:line="21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могила</w:t>
            </w:r>
          </w:p>
        </w:tc>
        <w:tc>
          <w:tcPr>
            <w:tcW w:w="15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9C8AB3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1CE0C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7B98" w:rsidRPr="00A97B98" w14:paraId="67C5ABE7" w14:textId="77777777" w:rsidTr="00B271AB">
        <w:trPr>
          <w:trHeight w:hRule="exact" w:val="6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55262" w14:textId="77777777" w:rsidR="00A97B98" w:rsidRPr="00A97B98" w:rsidRDefault="00A97B98" w:rsidP="00B271AB">
            <w:pPr>
              <w:widowControl w:val="0"/>
              <w:spacing w:after="0" w:line="210" w:lineRule="exact"/>
              <w:ind w:left="24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643DB" w14:textId="77777777" w:rsidR="00A97B98" w:rsidRPr="00A97B98" w:rsidRDefault="00A97B98" w:rsidP="00B271AB">
            <w:pPr>
              <w:widowControl w:val="0"/>
              <w:spacing w:after="0" w:line="21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602A0" w14:textId="77777777" w:rsidR="00A97B98" w:rsidRPr="00A97B98" w:rsidRDefault="00A97B98" w:rsidP="00B271AB">
            <w:pPr>
              <w:widowControl w:val="0"/>
              <w:spacing w:after="0" w:line="21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14:paraId="4A7F7457" w14:textId="77777777" w:rsidR="00A97B98" w:rsidRPr="00A97B98" w:rsidRDefault="00A97B98" w:rsidP="00B271AB">
            <w:pPr>
              <w:widowControl w:val="0"/>
              <w:spacing w:after="0" w:line="21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EFAA2" w14:textId="77777777" w:rsidR="00A97B98" w:rsidRPr="00A97B98" w:rsidRDefault="00A97B98" w:rsidP="00B271AB">
            <w:pPr>
              <w:widowControl w:val="0"/>
              <w:spacing w:after="0" w:line="21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14:paraId="6C01E833" w14:textId="77777777" w:rsidR="00A97B98" w:rsidRPr="00A97B98" w:rsidRDefault="00A97B98" w:rsidP="00B271AB">
            <w:pPr>
              <w:widowControl w:val="0"/>
              <w:spacing w:after="0" w:line="21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5D415" w14:textId="77777777" w:rsidR="00A97B98" w:rsidRPr="00A97B98" w:rsidRDefault="00A97B98" w:rsidP="00B271AB">
            <w:pPr>
              <w:widowControl w:val="0"/>
              <w:spacing w:after="0" w:line="21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14:paraId="4C15DE4E" w14:textId="77777777" w:rsidR="00A97B98" w:rsidRPr="00A97B98" w:rsidRDefault="00A97B98" w:rsidP="00B271AB">
            <w:pPr>
              <w:widowControl w:val="0"/>
              <w:spacing w:after="0" w:line="21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E2468" w14:textId="77777777" w:rsidR="00A97B98" w:rsidRPr="00A97B98" w:rsidRDefault="00A97B98" w:rsidP="00B271AB">
            <w:pPr>
              <w:widowControl w:val="0"/>
              <w:spacing w:after="0" w:line="21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7B454" w14:textId="77777777" w:rsidR="00A97B98" w:rsidRPr="00A97B98" w:rsidRDefault="00A97B98" w:rsidP="00B271AB">
            <w:pPr>
              <w:widowControl w:val="0"/>
              <w:spacing w:after="0" w:line="21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14:paraId="1D5DA873" w14:textId="77777777" w:rsidR="00A97B98" w:rsidRPr="00A97B98" w:rsidRDefault="00A97B98" w:rsidP="00B271AB">
            <w:pPr>
              <w:widowControl w:val="0"/>
              <w:spacing w:after="0" w:line="21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40484" w14:textId="77777777" w:rsidR="00A97B98" w:rsidRPr="00A97B98" w:rsidRDefault="00A97B98" w:rsidP="00B271AB">
            <w:pPr>
              <w:widowControl w:val="0"/>
              <w:spacing w:after="0" w:line="21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E1364" w14:textId="77777777" w:rsidR="00A97B98" w:rsidRPr="00A97B98" w:rsidRDefault="00A97B98" w:rsidP="00B271AB">
            <w:pPr>
              <w:widowControl w:val="0"/>
              <w:spacing w:after="0" w:line="21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14:paraId="753AE28E" w14:textId="77777777" w:rsidR="00A97B98" w:rsidRPr="00A97B98" w:rsidRDefault="00A97B98" w:rsidP="00B271AB">
            <w:pPr>
              <w:widowControl w:val="0"/>
              <w:spacing w:after="0" w:line="21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24BE8" w14:textId="77777777" w:rsidR="00A97B98" w:rsidRPr="00A97B98" w:rsidRDefault="00A97B98" w:rsidP="00B271AB">
            <w:pPr>
              <w:widowControl w:val="0"/>
              <w:spacing w:after="0" w:line="21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6F9E5" w14:textId="77777777" w:rsidR="00A97B98" w:rsidRPr="00A97B98" w:rsidRDefault="00A97B98" w:rsidP="00B271AB">
            <w:pPr>
              <w:widowControl w:val="0"/>
              <w:spacing w:after="0" w:line="21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D8E59" w14:textId="77777777" w:rsidR="00A97B98" w:rsidRPr="00A97B98" w:rsidRDefault="00A97B98" w:rsidP="00B271AB">
            <w:pPr>
              <w:widowControl w:val="0"/>
              <w:spacing w:after="0" w:line="21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12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AC31A" w14:textId="77777777" w:rsidR="00A97B98" w:rsidRPr="00A97B98" w:rsidRDefault="00A97B98" w:rsidP="00B271AB">
            <w:pPr>
              <w:widowControl w:val="0"/>
              <w:spacing w:after="0" w:line="21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14:paraId="240B7CF6" w14:textId="77777777" w:rsidR="00A97B98" w:rsidRPr="00A97B98" w:rsidRDefault="00A97B98" w:rsidP="00B271AB">
            <w:pPr>
              <w:widowControl w:val="0"/>
              <w:spacing w:after="0" w:line="21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7B98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13</w:t>
            </w:r>
          </w:p>
        </w:tc>
      </w:tr>
      <w:tr w:rsidR="00A97B98" w:rsidRPr="00A97B98" w14:paraId="7C7C70D6" w14:textId="77777777" w:rsidTr="00B271AB">
        <w:trPr>
          <w:trHeight w:hRule="exact" w:val="6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0A226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94E7F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50493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D5C35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7512B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1B863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B78AB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115A2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7B5B4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289AA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81F57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72B9D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10C2B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97B98" w:rsidRPr="00A97B98" w14:paraId="505DF4F8" w14:textId="77777777" w:rsidTr="00B271AB">
        <w:trPr>
          <w:trHeight w:hRule="exact" w:val="6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1A9D1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DC9C4E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52CF5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A9DEE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096EA7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6E98A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A2A0D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C032D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28FA5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D6C8E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A7C99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ABA8B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352D8" w14:textId="77777777" w:rsidR="00A97B98" w:rsidRPr="00A97B98" w:rsidRDefault="00A97B98" w:rsidP="00B271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3F8BB964" w14:textId="77777777" w:rsidR="00A97B98" w:rsidRPr="00A97B98" w:rsidRDefault="00A97B98" w:rsidP="00A97B98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7B3568A" w14:textId="064C2356" w:rsidR="00A97B98" w:rsidRPr="00A97B98" w:rsidRDefault="00A97B98" w:rsidP="00A97B98">
      <w:pPr>
        <w:widowControl w:val="0"/>
        <w:tabs>
          <w:tab w:val="left" w:pos="1575"/>
        </w:tabs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B271A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Адрес, место нахождение кладбища ___________________________________________</w:t>
      </w:r>
    </w:p>
    <w:p w14:paraId="560BAA3F" w14:textId="111A7809" w:rsidR="00A97B98" w:rsidRPr="00A97B98" w:rsidRDefault="00A97B98" w:rsidP="00B271AB">
      <w:pPr>
        <w:widowControl w:val="0"/>
        <w:tabs>
          <w:tab w:val="left" w:pos="1575"/>
        </w:tabs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A97B98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Начат «_</w:t>
      </w:r>
      <w:proofErr w:type="gramStart"/>
      <w:r w:rsidRPr="00A97B98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_»_</w:t>
      </w:r>
      <w:proofErr w:type="gramEnd"/>
      <w:r w:rsidRPr="00A97B98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____202</w:t>
      </w:r>
      <w:r w:rsidR="00B271A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_</w:t>
      </w:r>
      <w:r w:rsidRPr="00A97B98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г.</w:t>
      </w:r>
    </w:p>
    <w:p w14:paraId="188F22FB" w14:textId="05AEDA0E" w:rsidR="00A97B98" w:rsidRPr="00B271AB" w:rsidRDefault="00A97B98" w:rsidP="00B271AB">
      <w:pPr>
        <w:widowControl w:val="0"/>
        <w:tabs>
          <w:tab w:val="left" w:pos="1575"/>
        </w:tabs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A97B98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Окончен «_</w:t>
      </w:r>
      <w:proofErr w:type="gramStart"/>
      <w:r w:rsidRPr="00A97B98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_»_</w:t>
      </w:r>
      <w:proofErr w:type="gramEnd"/>
      <w:r w:rsidRPr="00A97B98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__________20</w:t>
      </w:r>
      <w:r w:rsidR="00B271A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2</w:t>
      </w:r>
      <w:r w:rsidRPr="00A97B98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_г.</w:t>
      </w:r>
    </w:p>
    <w:p w14:paraId="36C35E7E" w14:textId="000CC97D" w:rsidR="00B271AB" w:rsidRPr="00B271AB" w:rsidRDefault="00B271AB" w:rsidP="00B271AB">
      <w:pPr>
        <w:widowControl w:val="0"/>
        <w:tabs>
          <w:tab w:val="left" w:pos="1575"/>
        </w:tabs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59A7F5B" w14:textId="77777777" w:rsidR="00B271AB" w:rsidRPr="00A97B98" w:rsidRDefault="00B271AB" w:rsidP="00B271AB">
      <w:pPr>
        <w:widowControl w:val="0"/>
        <w:tabs>
          <w:tab w:val="left" w:pos="1575"/>
        </w:tabs>
        <w:spacing w:after="0" w:line="240" w:lineRule="auto"/>
        <w:rPr>
          <w:rFonts w:ascii="Microsoft Sans Serif" w:eastAsia="Microsoft Sans Serif" w:hAnsi="Microsoft Sans Serif" w:cs="Microsoft Sans Serif"/>
          <w:b/>
          <w:bCs/>
          <w:color w:val="000000"/>
          <w:sz w:val="24"/>
          <w:szCs w:val="24"/>
          <w:lang w:eastAsia="ru-RU" w:bidi="ru-RU"/>
        </w:rPr>
      </w:pPr>
    </w:p>
    <w:p w14:paraId="47F8D052" w14:textId="2EF92C4D" w:rsidR="00205221" w:rsidRDefault="00205221" w:rsidP="00205221">
      <w:pPr>
        <w:tabs>
          <w:tab w:val="left" w:pos="32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82543B7" w14:textId="77777777" w:rsidR="0012537E" w:rsidRPr="003B57CC" w:rsidRDefault="0012537E" w:rsidP="00205221">
      <w:pPr>
        <w:tabs>
          <w:tab w:val="left" w:pos="326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12537E" w:rsidRPr="003B57CC" w:rsidSect="00A97B9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1890" w14:textId="77777777" w:rsidR="00186EB2" w:rsidRDefault="00186EB2" w:rsidP="0096011D">
      <w:pPr>
        <w:spacing w:after="0" w:line="240" w:lineRule="auto"/>
      </w:pPr>
      <w:r>
        <w:separator/>
      </w:r>
    </w:p>
  </w:endnote>
  <w:endnote w:type="continuationSeparator" w:id="0">
    <w:p w14:paraId="7CF9E3A9" w14:textId="77777777" w:rsidR="00186EB2" w:rsidRDefault="00186EB2" w:rsidP="0096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45DF" w14:textId="77777777" w:rsidR="00186EB2" w:rsidRDefault="00186EB2" w:rsidP="0096011D">
      <w:pPr>
        <w:spacing w:after="0" w:line="240" w:lineRule="auto"/>
      </w:pPr>
      <w:r>
        <w:separator/>
      </w:r>
    </w:p>
  </w:footnote>
  <w:footnote w:type="continuationSeparator" w:id="0">
    <w:p w14:paraId="41D220D3" w14:textId="77777777" w:rsidR="00186EB2" w:rsidRDefault="00186EB2" w:rsidP="00960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70"/>
    <w:rsid w:val="0003559A"/>
    <w:rsid w:val="00056EFC"/>
    <w:rsid w:val="00063186"/>
    <w:rsid w:val="00086F1D"/>
    <w:rsid w:val="000925CE"/>
    <w:rsid w:val="000A0D9A"/>
    <w:rsid w:val="000C4228"/>
    <w:rsid w:val="000C6863"/>
    <w:rsid w:val="000F7F71"/>
    <w:rsid w:val="00116AE7"/>
    <w:rsid w:val="0012537E"/>
    <w:rsid w:val="001467EB"/>
    <w:rsid w:val="001673CC"/>
    <w:rsid w:val="00184A0F"/>
    <w:rsid w:val="00186EB2"/>
    <w:rsid w:val="00197FA1"/>
    <w:rsid w:val="001C3C8F"/>
    <w:rsid w:val="001D1061"/>
    <w:rsid w:val="00205221"/>
    <w:rsid w:val="00207FDD"/>
    <w:rsid w:val="0029409D"/>
    <w:rsid w:val="002E3783"/>
    <w:rsid w:val="002E6BA4"/>
    <w:rsid w:val="00397972"/>
    <w:rsid w:val="003B57CC"/>
    <w:rsid w:val="0048330E"/>
    <w:rsid w:val="004B0F94"/>
    <w:rsid w:val="004D1541"/>
    <w:rsid w:val="004D7788"/>
    <w:rsid w:val="004F04FC"/>
    <w:rsid w:val="004F1B81"/>
    <w:rsid w:val="004F24DE"/>
    <w:rsid w:val="005278B5"/>
    <w:rsid w:val="00533DF8"/>
    <w:rsid w:val="005403FB"/>
    <w:rsid w:val="00542B1E"/>
    <w:rsid w:val="005471B7"/>
    <w:rsid w:val="005D1A0C"/>
    <w:rsid w:val="006022CF"/>
    <w:rsid w:val="006052EA"/>
    <w:rsid w:val="00613AF9"/>
    <w:rsid w:val="0069775A"/>
    <w:rsid w:val="00721D5C"/>
    <w:rsid w:val="00735DA0"/>
    <w:rsid w:val="007569EB"/>
    <w:rsid w:val="007F7F71"/>
    <w:rsid w:val="008104D0"/>
    <w:rsid w:val="008268C3"/>
    <w:rsid w:val="00851ECB"/>
    <w:rsid w:val="00853314"/>
    <w:rsid w:val="00873380"/>
    <w:rsid w:val="008814BC"/>
    <w:rsid w:val="00902C6D"/>
    <w:rsid w:val="00924DEE"/>
    <w:rsid w:val="00931F06"/>
    <w:rsid w:val="009359F3"/>
    <w:rsid w:val="009371C8"/>
    <w:rsid w:val="0096011D"/>
    <w:rsid w:val="009D02F1"/>
    <w:rsid w:val="009E3EF3"/>
    <w:rsid w:val="009E7CE6"/>
    <w:rsid w:val="00A17398"/>
    <w:rsid w:val="00A70721"/>
    <w:rsid w:val="00A83D2D"/>
    <w:rsid w:val="00A860A0"/>
    <w:rsid w:val="00A97B98"/>
    <w:rsid w:val="00A97BB6"/>
    <w:rsid w:val="00AB7E51"/>
    <w:rsid w:val="00B10791"/>
    <w:rsid w:val="00B271AB"/>
    <w:rsid w:val="00B91618"/>
    <w:rsid w:val="00BE4195"/>
    <w:rsid w:val="00BF3B5E"/>
    <w:rsid w:val="00C23C67"/>
    <w:rsid w:val="00C31FCA"/>
    <w:rsid w:val="00CD2A7B"/>
    <w:rsid w:val="00D257F7"/>
    <w:rsid w:val="00D35D9B"/>
    <w:rsid w:val="00D47601"/>
    <w:rsid w:val="00DA51CA"/>
    <w:rsid w:val="00DB1425"/>
    <w:rsid w:val="00DF4682"/>
    <w:rsid w:val="00E36CDD"/>
    <w:rsid w:val="00EA5185"/>
    <w:rsid w:val="00ED01FD"/>
    <w:rsid w:val="00EF4557"/>
    <w:rsid w:val="00F26078"/>
    <w:rsid w:val="00F323DA"/>
    <w:rsid w:val="00F63070"/>
    <w:rsid w:val="00F6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425A"/>
  <w15:docId w15:val="{6F25FDAC-A5C2-4C49-8B35-8C265A1D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5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25C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6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011D"/>
  </w:style>
  <w:style w:type="paragraph" w:styleId="a7">
    <w:name w:val="footer"/>
    <w:basedOn w:val="a"/>
    <w:link w:val="a8"/>
    <w:uiPriority w:val="99"/>
    <w:unhideWhenUsed/>
    <w:rsid w:val="0096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011D"/>
  </w:style>
  <w:style w:type="table" w:customStyle="1" w:styleId="1">
    <w:name w:val="Сетка таблицы1"/>
    <w:basedOn w:val="a1"/>
    <w:next w:val="a9"/>
    <w:uiPriority w:val="59"/>
    <w:rsid w:val="00B916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B9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-pobed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E70C4-8A81-41AE-B99B-0E6EBBD1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26</Pages>
  <Words>7832</Words>
  <Characters>44646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2021-12-07T13:07:00Z</cp:lastPrinted>
  <dcterms:created xsi:type="dcterms:W3CDTF">2021-12-03T06:34:00Z</dcterms:created>
  <dcterms:modified xsi:type="dcterms:W3CDTF">2021-12-24T05:35:00Z</dcterms:modified>
</cp:coreProperties>
</file>